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7A46" w:rsidRDefault="0016343E">
      <w:pPr>
        <w:pStyle w:val="Bodytext10"/>
        <w:spacing w:after="720" w:line="589" w:lineRule="exact"/>
        <w:ind w:firstLine="0"/>
        <w:jc w:val="both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附件</w:t>
      </w:r>
      <w:bookmarkStart w:id="0" w:name="_GoBack"/>
      <w:bookmarkEnd w:id="0"/>
    </w:p>
    <w:p w:rsidR="00A47A46" w:rsidRDefault="0016343E">
      <w:pPr>
        <w:pStyle w:val="Heading210"/>
        <w:keepNext/>
        <w:keepLines/>
        <w:spacing w:after="0" w:line="240" w:lineRule="auto"/>
        <w:rPr>
          <w:rFonts w:ascii="方正小标宋_GBK" w:eastAsia="方正小标宋_GBK" w:hAnsiTheme="minorEastAsia" w:cstheme="minorEastAsia"/>
        </w:rPr>
      </w:pPr>
      <w:bookmarkStart w:id="1" w:name="bookmark7"/>
      <w:bookmarkStart w:id="2" w:name="bookmark6"/>
      <w:bookmarkStart w:id="3" w:name="bookmark8"/>
      <w:r>
        <w:rPr>
          <w:rFonts w:ascii="方正小标宋_GBK" w:eastAsia="方正小标宋_GBK" w:hAnsiTheme="minorEastAsia" w:cstheme="minorEastAsia" w:hint="eastAsia"/>
        </w:rPr>
        <w:t>第七届苏南全球创客大赛方案</w:t>
      </w:r>
      <w:bookmarkEnd w:id="1"/>
      <w:bookmarkEnd w:id="2"/>
      <w:bookmarkEnd w:id="3"/>
    </w:p>
    <w:p w:rsidR="00A47A46" w:rsidRDefault="00A47A46">
      <w:pPr>
        <w:pStyle w:val="Heading210"/>
        <w:keepNext/>
        <w:keepLines/>
        <w:spacing w:after="0" w:line="240" w:lineRule="auto"/>
        <w:rPr>
          <w:rFonts w:asciiTheme="minorEastAsia" w:eastAsiaTheme="minorEastAsia" w:hAnsiTheme="minorEastAsia" w:cstheme="minorEastAsia"/>
        </w:rPr>
      </w:pPr>
    </w:p>
    <w:p w:rsidR="00A47A46" w:rsidRDefault="0016343E">
      <w:pPr>
        <w:pStyle w:val="Bodytext10"/>
        <w:spacing w:line="590" w:lineRule="exact"/>
        <w:ind w:firstLine="620"/>
        <w:jc w:val="both"/>
        <w:rPr>
          <w:rFonts w:ascii="方正黑体_GBK" w:eastAsia="方正黑体_GBK" w:hAnsi="方正黑体_GBK" w:cs="方正黑体_GBK"/>
          <w:sz w:val="32"/>
          <w:szCs w:val="32"/>
          <w:lang w:eastAsia="zh-CN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  <w:lang w:val="en-US" w:eastAsia="zh-CN" w:bidi="en-US"/>
        </w:rPr>
        <w:t>一、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赛事</w:t>
      </w:r>
      <w:r>
        <w:rPr>
          <w:rFonts w:ascii="方正黑体_GBK" w:eastAsia="方正黑体_GBK" w:hAnsi="方正黑体_GBK" w:cs="方正黑体_GBK" w:hint="eastAsia"/>
          <w:sz w:val="32"/>
          <w:szCs w:val="32"/>
          <w:lang w:val="en-US" w:eastAsia="zh-CN"/>
        </w:rPr>
        <w:t>宗旨</w:t>
      </w:r>
    </w:p>
    <w:p w:rsidR="00A47A46" w:rsidRDefault="0016343E">
      <w:pPr>
        <w:autoSpaceDE w:val="0"/>
        <w:autoSpaceDN w:val="0"/>
        <w:adjustRightInd w:val="0"/>
        <w:snapToGrid w:val="0"/>
        <w:spacing w:line="590" w:lineRule="exact"/>
        <w:ind w:firstLine="640"/>
        <w:rPr>
          <w:rFonts w:ascii="方正仿宋_GBK" w:eastAsia="方正仿宋_GBK" w:hAnsi="方正仿宋_GBK" w:cs="方正仿宋_GBK"/>
          <w:color w:val="333333"/>
          <w:sz w:val="32"/>
          <w:szCs w:val="32"/>
          <w:lang w:eastAsia="zh-CN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  <w:lang w:eastAsia="zh-CN"/>
        </w:rPr>
        <w:t>苏南全球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  <w:lang w:eastAsia="zh-CN"/>
        </w:rPr>
        <w:t>创客大赛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  <w:lang w:eastAsia="zh-CN"/>
        </w:rPr>
        <w:t>作为“创业江苏”科技创业大赛的常设专项赛，旨在</w:t>
      </w:r>
      <w:r>
        <w:rPr>
          <w:rFonts w:ascii="方正仿宋_GBK" w:eastAsia="方正仿宋_GBK" w:hAnsi="方正仿宋_GBK" w:cs="方正仿宋_GBK" w:hint="eastAsia"/>
          <w:color w:val="595757"/>
          <w:sz w:val="32"/>
          <w:szCs w:val="32"/>
          <w:lang w:eastAsia="zh-CN"/>
        </w:rPr>
        <w:t>搭建创新创业服务平台，</w:t>
      </w:r>
      <w:r>
        <w:rPr>
          <w:rFonts w:ascii="方正仿宋_GBK" w:eastAsia="方正仿宋_GBK" w:hAnsi="方正仿宋_GBK" w:cs="方正仿宋_GBK" w:hint="eastAsia"/>
          <w:sz w:val="32"/>
          <w:szCs w:val="32"/>
          <w:lang w:eastAsia="zh-CN"/>
        </w:rPr>
        <w:t>激发创新创业热情，营造创新创业氛围，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lang w:eastAsia="zh-CN"/>
        </w:rPr>
        <w:t>集成创新创业资源</w:t>
      </w:r>
      <w:r>
        <w:rPr>
          <w:rFonts w:ascii="方正仿宋_GBK" w:eastAsia="方正仿宋_GBK" w:hAnsi="方正仿宋_GBK" w:cs="方正仿宋_GBK" w:hint="eastAsia"/>
          <w:sz w:val="32"/>
          <w:szCs w:val="32"/>
          <w:lang w:eastAsia="zh-CN"/>
        </w:rPr>
        <w:t>，吸引一批高水平、高层次的创业团队来苏南落地发展，培育一批科技型企业快速成长，为推动苏南国家自主创新示范区产业转型升级提供新动能。</w:t>
      </w:r>
    </w:p>
    <w:p w:rsidR="00A47A46" w:rsidRDefault="0016343E">
      <w:pPr>
        <w:pStyle w:val="Bodytext10"/>
        <w:spacing w:line="590" w:lineRule="exact"/>
        <w:ind w:firstLine="620"/>
        <w:jc w:val="both"/>
        <w:rPr>
          <w:rFonts w:ascii="方正黑体_GBK" w:eastAsia="方正黑体_GBK" w:hAnsi="方正黑体_GBK" w:cs="方正黑体_GBK"/>
          <w:sz w:val="32"/>
          <w:szCs w:val="32"/>
          <w:lang w:val="zh-CN" w:eastAsia="zh-CN"/>
        </w:rPr>
      </w:pPr>
      <w:bookmarkStart w:id="4" w:name="bookmark9"/>
      <w:r>
        <w:rPr>
          <w:rFonts w:ascii="方正黑体_GBK" w:eastAsia="方正黑体_GBK" w:hAnsi="方正黑体_GBK" w:cs="方正黑体_GBK" w:hint="eastAsia"/>
          <w:sz w:val="32"/>
          <w:szCs w:val="32"/>
          <w:lang w:val="zh-CN" w:eastAsia="zh-CN"/>
        </w:rPr>
        <w:t>二</w:t>
      </w:r>
      <w:bookmarkEnd w:id="4"/>
      <w:r>
        <w:rPr>
          <w:rFonts w:ascii="方正黑体_GBK" w:eastAsia="方正黑体_GBK" w:hAnsi="方正黑体_GBK" w:cs="方正黑体_GBK" w:hint="eastAsia"/>
          <w:sz w:val="32"/>
          <w:szCs w:val="32"/>
          <w:lang w:val="zh-CN" w:eastAsia="zh-CN"/>
        </w:rPr>
        <w:t>、组织机构</w:t>
      </w:r>
    </w:p>
    <w:p w:rsidR="00A47A46" w:rsidRDefault="0016343E">
      <w:pPr>
        <w:pStyle w:val="Bodytext10"/>
        <w:spacing w:line="590" w:lineRule="exact"/>
        <w:ind w:firstLine="76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（一）参与单位</w:t>
      </w:r>
    </w:p>
    <w:p w:rsidR="00A47A46" w:rsidRDefault="0016343E">
      <w:pPr>
        <w:pStyle w:val="Bodytext10"/>
        <w:spacing w:line="590" w:lineRule="exact"/>
        <w:ind w:firstLine="62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指导单位：江苏省科学技术厅</w:t>
      </w:r>
    </w:p>
    <w:p w:rsidR="00A47A46" w:rsidRDefault="0016343E">
      <w:pPr>
        <w:pStyle w:val="Bodytext10"/>
        <w:spacing w:line="590" w:lineRule="exact"/>
        <w:ind w:firstLineChars="716" w:firstLine="2291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无锡市人民政府</w:t>
      </w:r>
    </w:p>
    <w:p w:rsidR="00A47A46" w:rsidRDefault="0016343E">
      <w:pPr>
        <w:pStyle w:val="Bodytext10"/>
        <w:spacing w:line="590" w:lineRule="exact"/>
        <w:ind w:firstLine="62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主办单位：江苏省高新技术创业服务中心</w:t>
      </w:r>
    </w:p>
    <w:p w:rsidR="00A47A46" w:rsidRDefault="0016343E">
      <w:pPr>
        <w:pStyle w:val="Bodytext10"/>
        <w:spacing w:line="590" w:lineRule="exact"/>
        <w:ind w:firstLineChars="716" w:firstLine="2291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无锡市科学技术局</w:t>
      </w:r>
    </w:p>
    <w:p w:rsidR="00A47A46" w:rsidRDefault="0016343E">
      <w:pPr>
        <w:pStyle w:val="Bodytext10"/>
        <w:spacing w:line="590" w:lineRule="exact"/>
        <w:ind w:firstLineChars="716" w:firstLine="2291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无锡国家高新技术产业开发区管理委员会</w:t>
      </w:r>
    </w:p>
    <w:p w:rsidR="00A47A46" w:rsidRDefault="0016343E">
      <w:pPr>
        <w:pStyle w:val="Bodytext10"/>
        <w:spacing w:line="590" w:lineRule="exact"/>
        <w:ind w:firstLine="62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承办单位：无锡市科技创新服务中心</w:t>
      </w:r>
    </w:p>
    <w:p w:rsidR="00A47A46" w:rsidRDefault="0016343E">
      <w:pPr>
        <w:pStyle w:val="Bodytext10"/>
        <w:spacing w:line="590" w:lineRule="exact"/>
        <w:ind w:firstLineChars="716" w:firstLine="2291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无锡高新区（新吴区）科学技术局</w:t>
      </w:r>
    </w:p>
    <w:p w:rsidR="00A47A46" w:rsidRDefault="0016343E">
      <w:pPr>
        <w:pStyle w:val="Bodytext10"/>
        <w:spacing w:line="590" w:lineRule="exact"/>
        <w:ind w:firstLineChars="716" w:firstLine="2291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宁波银行无锡分行</w:t>
      </w:r>
    </w:p>
    <w:p w:rsidR="00A47A46" w:rsidRDefault="0016343E">
      <w:pPr>
        <w:pStyle w:val="Bodytext10"/>
        <w:spacing w:line="590" w:lineRule="exact"/>
        <w:ind w:firstLineChars="716" w:firstLine="2291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lastRenderedPageBreak/>
        <w:t>无锡高新区科技创新促进中心</w:t>
      </w:r>
    </w:p>
    <w:p w:rsidR="00A47A46" w:rsidRDefault="0016343E">
      <w:pPr>
        <w:pStyle w:val="Bodytext10"/>
        <w:spacing w:line="590" w:lineRule="exact"/>
        <w:ind w:firstLineChars="716" w:firstLine="2291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无锡市众创空间协会</w:t>
      </w:r>
    </w:p>
    <w:p w:rsidR="00A47A46" w:rsidRDefault="0016343E">
      <w:pPr>
        <w:pStyle w:val="Bodytext10"/>
        <w:spacing w:after="180" w:line="590" w:lineRule="exact"/>
        <w:ind w:firstLineChars="716" w:firstLine="2291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无锡市科技企业孵化器协会</w:t>
      </w:r>
    </w:p>
    <w:p w:rsidR="00A47A46" w:rsidRDefault="0016343E">
      <w:pPr>
        <w:pStyle w:val="Bodytext10"/>
        <w:spacing w:line="590" w:lineRule="exact"/>
        <w:ind w:firstLine="76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（二）评审机构</w:t>
      </w:r>
    </w:p>
    <w:p w:rsidR="00A47A46" w:rsidRDefault="0016343E">
      <w:pPr>
        <w:pStyle w:val="Bodytext10"/>
        <w:spacing w:line="590" w:lineRule="exact"/>
        <w:ind w:firstLineChars="200" w:firstLine="640"/>
        <w:jc w:val="both"/>
        <w:rPr>
          <w:rFonts w:ascii="方正仿宋_GBK" w:eastAsia="方正仿宋_GBK" w:hAnsiTheme="minorEastAsia" w:cstheme="minorEastAsia"/>
          <w:sz w:val="32"/>
          <w:szCs w:val="32"/>
          <w:lang w:eastAsia="zh-CN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组建由著名创投专家、金融专家、技术专家、知名创业企业家等组成的专家评审委员会，负责大赛评审工作。</w:t>
      </w:r>
    </w:p>
    <w:p w:rsidR="00A47A46" w:rsidRDefault="0016343E">
      <w:pPr>
        <w:pStyle w:val="Bodytext10"/>
        <w:tabs>
          <w:tab w:val="left" w:pos="1303"/>
        </w:tabs>
        <w:spacing w:line="590" w:lineRule="exact"/>
        <w:ind w:firstLine="660"/>
        <w:jc w:val="both"/>
        <w:rPr>
          <w:rFonts w:ascii="方正黑体_GBK" w:eastAsia="方正黑体_GBK" w:hAnsiTheme="minorEastAsia" w:cstheme="minorEastAsia"/>
          <w:sz w:val="32"/>
          <w:szCs w:val="32"/>
        </w:rPr>
      </w:pPr>
      <w:bookmarkStart w:id="5" w:name="bookmark10"/>
      <w:r>
        <w:rPr>
          <w:rFonts w:ascii="方正黑体_GBK" w:eastAsia="方正黑体_GBK" w:hAnsiTheme="minorEastAsia" w:cstheme="minorEastAsia" w:hint="eastAsia"/>
          <w:sz w:val="32"/>
          <w:szCs w:val="32"/>
        </w:rPr>
        <w:t>三</w:t>
      </w:r>
      <w:bookmarkEnd w:id="5"/>
      <w:r>
        <w:rPr>
          <w:rFonts w:ascii="方正黑体_GBK" w:eastAsia="方正黑体_GBK" w:hAnsiTheme="minorEastAsia" w:cstheme="minorEastAsia" w:hint="eastAsia"/>
          <w:sz w:val="32"/>
          <w:szCs w:val="32"/>
        </w:rPr>
        <w:t>、</w:t>
      </w:r>
      <w:r>
        <w:rPr>
          <w:rFonts w:ascii="方正黑体_GBK" w:eastAsia="方正黑体_GBK" w:hAnsiTheme="minorEastAsia" w:cstheme="minorEastAsia"/>
          <w:sz w:val="32"/>
          <w:szCs w:val="32"/>
        </w:rPr>
        <w:tab/>
      </w:r>
      <w:r>
        <w:rPr>
          <w:rFonts w:ascii="方正黑体_GBK" w:eastAsia="方正黑体_GBK" w:hAnsiTheme="minorEastAsia" w:cstheme="minorEastAsia" w:hint="eastAsia"/>
          <w:sz w:val="32"/>
          <w:szCs w:val="32"/>
        </w:rPr>
        <w:t>参赛条件</w:t>
      </w:r>
    </w:p>
    <w:p w:rsidR="00A47A46" w:rsidRDefault="0016343E">
      <w:pPr>
        <w:pStyle w:val="Bodytext10"/>
        <w:spacing w:line="590" w:lineRule="exact"/>
        <w:ind w:firstLine="66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bookmarkStart w:id="6" w:name="bookmark12"/>
      <w:bookmarkStart w:id="7" w:name="bookmark11"/>
      <w:bookmarkEnd w:id="6"/>
      <w:bookmarkEnd w:id="7"/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（一）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项目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产业类别</w:t>
      </w:r>
    </w:p>
    <w:p w:rsidR="00A47A46" w:rsidRDefault="0016343E">
      <w:pPr>
        <w:pStyle w:val="Bodytext10"/>
        <w:spacing w:line="590" w:lineRule="exact"/>
        <w:ind w:firstLine="66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围绕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苏南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重点产业，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/>
        </w:rPr>
        <w:t>聚焦四大产业类别：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新一代信息技术（集成电路、物联网、人工智能、大数据、云计算、</w:t>
      </w:r>
      <w:r>
        <w:rPr>
          <w:rFonts w:ascii="Times New Roman" w:eastAsia="方正仿宋_GBK" w:hAnsi="Times New Roman" w:cs="Times New Roman"/>
          <w:sz w:val="32"/>
          <w:szCs w:val="32"/>
        </w:rPr>
        <w:t>AR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 w:eastAsia="zh-CN"/>
        </w:rPr>
        <w:t>/</w:t>
      </w:r>
      <w:r>
        <w:rPr>
          <w:rFonts w:ascii="Times New Roman" w:eastAsia="方正仿宋_GBK" w:hAnsi="Times New Roman" w:cs="Times New Roman"/>
          <w:sz w:val="32"/>
          <w:szCs w:val="32"/>
        </w:rPr>
        <w:t>VR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、区块链、</w:t>
      </w:r>
      <w:r>
        <w:rPr>
          <w:rFonts w:ascii="Times New Roman" w:eastAsia="方正仿宋_GBK" w:hAnsi="Times New Roman" w:cs="Times New Roman"/>
          <w:sz w:val="32"/>
          <w:szCs w:val="32"/>
        </w:rPr>
        <w:t>5G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通信等）、高端装备制造（关键材料、新工艺、核心零部件、工业机器人等）、生命科技（生物制药、生物工程、医疗器械、互联网医疗服务等）、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 w:eastAsia="zh-CN"/>
        </w:rPr>
        <w:t>新能源与新材料（智慧能源、储能节能、电子材料、功能材料）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等。</w:t>
      </w:r>
    </w:p>
    <w:p w:rsidR="00A47A46" w:rsidRDefault="0016343E">
      <w:pPr>
        <w:pStyle w:val="Bodytext10"/>
        <w:spacing w:line="590" w:lineRule="exact"/>
        <w:ind w:firstLine="66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（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/>
        </w:rPr>
        <w:t>二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）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/>
        </w:rPr>
        <w:t>项目参赛要求</w:t>
      </w:r>
    </w:p>
    <w:p w:rsidR="00A47A46" w:rsidRDefault="0016343E">
      <w:pPr>
        <w:pStyle w:val="Bodytext10"/>
        <w:spacing w:line="590" w:lineRule="exact"/>
        <w:ind w:firstLine="660"/>
        <w:jc w:val="both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 xml:space="preserve">. 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参赛企业</w:t>
      </w:r>
      <w:r>
        <w:rPr>
          <w:rFonts w:ascii="Times New Roman" w:eastAsia="方正仿宋_GBK" w:hAnsi="Times New Roman" w:cs="Times New Roman"/>
          <w:sz w:val="32"/>
          <w:szCs w:val="32"/>
        </w:rPr>
        <w:t>/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团队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核心成员不少于</w:t>
      </w:r>
      <w:r>
        <w:rPr>
          <w:rFonts w:ascii="Times New Roman" w:eastAsia="方正仿宋_GBK" w:hAnsi="Times New Roman" w:cs="Times New Roman"/>
          <w:sz w:val="32"/>
          <w:szCs w:val="32"/>
        </w:rPr>
        <w:t>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人；</w:t>
      </w:r>
    </w:p>
    <w:p w:rsidR="00A47A46" w:rsidRDefault="0016343E">
      <w:pPr>
        <w:pStyle w:val="Bodytext10"/>
        <w:spacing w:line="590" w:lineRule="exact"/>
        <w:ind w:firstLine="660"/>
        <w:jc w:val="both"/>
        <w:rPr>
          <w:rFonts w:ascii="Times New Roman" w:eastAsia="方正仿宋_GBK" w:hAnsi="Times New Roman" w:cs="Times New Roman"/>
          <w:sz w:val="32"/>
          <w:szCs w:val="32"/>
          <w:lang w:val="zh-CN" w:eastAsia="zh-CN"/>
        </w:rPr>
      </w:pP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 xml:space="preserve">2. 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参赛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企业</w:t>
      </w: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>/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团队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具有创新能力和高成长潜力，主要从事高新技术产品研发、制造、服务等业务，拥有知识产权且无产权纠纷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/>
        </w:rPr>
        <w:t>；</w:t>
      </w:r>
    </w:p>
    <w:p w:rsidR="00A47A46" w:rsidRDefault="0016343E">
      <w:pPr>
        <w:pStyle w:val="Bodytext10"/>
        <w:spacing w:line="590" w:lineRule="exact"/>
        <w:ind w:firstLine="660"/>
        <w:jc w:val="both"/>
        <w:rPr>
          <w:rFonts w:ascii="Times New Roman" w:eastAsia="方正仿宋_GBK" w:hAnsi="Times New Roman" w:cs="Times New Roman"/>
          <w:sz w:val="32"/>
          <w:szCs w:val="32"/>
          <w:lang w:val="zh-CN"/>
        </w:rPr>
      </w:pP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 xml:space="preserve">3. 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参赛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企业经营规范、社会信誉良好、无不良记录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/>
        </w:rPr>
        <w:t>；</w:t>
      </w:r>
    </w:p>
    <w:p w:rsidR="00A47A46" w:rsidRDefault="0016343E">
      <w:pPr>
        <w:pStyle w:val="Bodytext10"/>
        <w:spacing w:line="590" w:lineRule="exact"/>
        <w:ind w:firstLine="660"/>
        <w:jc w:val="both"/>
        <w:rPr>
          <w:rFonts w:ascii="方正仿宋_GBK" w:eastAsia="方正仿宋_GBK" w:hAnsiTheme="minorEastAsia" w:cstheme="minorEastAsia"/>
          <w:sz w:val="32"/>
          <w:szCs w:val="32"/>
          <w:lang w:val="zh-CN" w:eastAsia="zh-CN"/>
        </w:rPr>
      </w:pP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 xml:space="preserve">4. 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/>
        </w:rPr>
        <w:t>若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已注册成立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/>
        </w:rPr>
        <w:t>企业的情况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，工商注册时间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/>
        </w:rPr>
        <w:t>需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在</w:t>
      </w: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>2016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  <w:lang w:val="zh-CN" w:eastAsia="zh-CN"/>
        </w:rPr>
        <w:t>1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lastRenderedPageBreak/>
        <w:t>月</w:t>
      </w:r>
      <w:r>
        <w:rPr>
          <w:rFonts w:ascii="Times New Roman" w:eastAsia="方正仿宋_GBK" w:hAnsi="Times New Roman" w:cs="Times New Roman"/>
          <w:sz w:val="32"/>
          <w:szCs w:val="32"/>
          <w:lang w:val="zh-CN" w:eastAsia="zh-CN"/>
        </w:rPr>
        <w:t>1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日（含）之后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企业</w:t>
      </w: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>2020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年销售收入不超过</w:t>
      </w:r>
      <w:r>
        <w:rPr>
          <w:rFonts w:ascii="Times New Roman" w:eastAsia="方正仿宋_GBK" w:hAnsi="Times New Roman" w:cs="Times New Roman"/>
          <w:sz w:val="32"/>
          <w:szCs w:val="32"/>
          <w:lang w:val="zh-CN" w:eastAsia="zh-CN"/>
        </w:rPr>
        <w:t>2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亿元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人民币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/>
        </w:rPr>
        <w:t>且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为非上市企业</w:t>
      </w:r>
      <w:bookmarkStart w:id="8" w:name="bookmark14"/>
      <w:bookmarkStart w:id="9" w:name="bookmark13"/>
      <w:bookmarkEnd w:id="8"/>
      <w:bookmarkEnd w:id="9"/>
      <w:r>
        <w:rPr>
          <w:rFonts w:ascii="方正仿宋_GBK" w:eastAsia="方正仿宋_GBK" w:hAnsiTheme="minorEastAsia" w:cstheme="minorEastAsia" w:hint="eastAsia"/>
          <w:sz w:val="32"/>
          <w:szCs w:val="32"/>
          <w:lang w:val="zh-CN"/>
        </w:rPr>
        <w:t>；</w:t>
      </w:r>
    </w:p>
    <w:p w:rsidR="00A47A46" w:rsidRDefault="0016343E">
      <w:pPr>
        <w:pStyle w:val="Bodytext10"/>
        <w:spacing w:line="590" w:lineRule="exact"/>
        <w:ind w:firstLine="660"/>
        <w:jc w:val="both"/>
        <w:rPr>
          <w:rFonts w:ascii="方正仿宋_GBK" w:eastAsia="方正仿宋_GBK" w:hAnsiTheme="minorEastAsia" w:cstheme="minorEastAsia"/>
          <w:sz w:val="32"/>
          <w:szCs w:val="32"/>
          <w:lang w:eastAsia="zh-CN"/>
        </w:rPr>
      </w:pP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>5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eastAsia="zh-CN"/>
        </w:rPr>
        <w:t xml:space="preserve">. 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/>
        </w:rPr>
        <w:t>参赛企业</w:t>
      </w:r>
      <w:r>
        <w:rPr>
          <w:rFonts w:ascii="方正仿宋_GBK" w:eastAsia="方正仿宋_GBK" w:hAnsiTheme="minorEastAsia" w:cstheme="minorEastAsia"/>
          <w:sz w:val="32"/>
          <w:szCs w:val="32"/>
        </w:rPr>
        <w:t>/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团队应承诺无虚报项目、虚构事实、侵犯知识产权等失信行为并签订承诺书；一旦发现存在违反上述承诺的失实或失信行为，不论处于大赛何种阶段或赛后，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/>
        </w:rPr>
        <w:t>参赛企业</w:t>
      </w:r>
      <w:r>
        <w:rPr>
          <w:rFonts w:ascii="方正仿宋_GBK" w:eastAsia="方正仿宋_GBK" w:hAnsiTheme="minorEastAsia" w:cstheme="minorEastAsia"/>
          <w:sz w:val="32"/>
          <w:szCs w:val="32"/>
        </w:rPr>
        <w:t>/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团队自愿承担取消参赛资格、撤销所有奖项及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 w:eastAsia="zh-CN"/>
        </w:rPr>
        <w:t>奖励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、记入信用档案及其他相关法律责任等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eastAsia="zh-CN"/>
        </w:rPr>
        <w:t>。</w:t>
      </w:r>
    </w:p>
    <w:p w:rsidR="00A47A46" w:rsidRDefault="0016343E">
      <w:pPr>
        <w:pStyle w:val="Bodytext10"/>
        <w:spacing w:line="590" w:lineRule="exact"/>
        <w:ind w:firstLine="660"/>
        <w:jc w:val="both"/>
        <w:rPr>
          <w:rFonts w:ascii="方正黑体_GBK" w:eastAsia="方正黑体_GBK" w:hAnsiTheme="minorEastAsia" w:cstheme="minorEastAsia"/>
          <w:sz w:val="32"/>
          <w:szCs w:val="32"/>
        </w:rPr>
      </w:pPr>
      <w:r>
        <w:rPr>
          <w:rFonts w:ascii="方正黑体_GBK" w:eastAsia="方正黑体_GBK" w:hAnsiTheme="minorEastAsia" w:cstheme="minorEastAsia" w:hint="eastAsia"/>
          <w:sz w:val="32"/>
          <w:szCs w:val="32"/>
          <w:lang w:eastAsia="zh-CN"/>
        </w:rPr>
        <w:t>四、</w:t>
      </w:r>
      <w:r>
        <w:rPr>
          <w:rFonts w:ascii="方正黑体_GBK" w:eastAsia="方正黑体_GBK" w:hAnsiTheme="minorEastAsia" w:cstheme="minorEastAsia" w:hint="eastAsia"/>
          <w:sz w:val="32"/>
          <w:szCs w:val="32"/>
        </w:rPr>
        <w:t>赛</w:t>
      </w:r>
      <w:r>
        <w:rPr>
          <w:rFonts w:ascii="方正黑体_GBK" w:eastAsia="方正黑体_GBK" w:hAnsiTheme="minorEastAsia" w:cstheme="minorEastAsia" w:hint="eastAsia"/>
          <w:sz w:val="32"/>
          <w:szCs w:val="32"/>
          <w:lang w:eastAsia="zh-CN"/>
        </w:rPr>
        <w:t>程</w:t>
      </w:r>
      <w:r>
        <w:rPr>
          <w:rFonts w:ascii="方正黑体_GBK" w:eastAsia="方正黑体_GBK" w:hAnsiTheme="minorEastAsia" w:cstheme="minorEastAsia" w:hint="eastAsia"/>
          <w:sz w:val="32"/>
          <w:szCs w:val="32"/>
        </w:rPr>
        <w:t>安排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bookmarkStart w:id="10" w:name="bookmark18"/>
      <w:bookmarkStart w:id="11" w:name="bookmark19"/>
      <w:bookmarkStart w:id="12" w:name="bookmark20"/>
      <w:bookmarkEnd w:id="10"/>
      <w:bookmarkEnd w:id="11"/>
      <w:bookmarkEnd w:id="12"/>
      <w:r>
        <w:rPr>
          <w:rFonts w:ascii="Times New Roman" w:eastAsia="方正仿宋_GBK" w:hAnsi="Times New Roman" w:cs="Times New Roman" w:hint="eastAsia"/>
          <w:sz w:val="32"/>
          <w:szCs w:val="32"/>
        </w:rPr>
        <w:t>大赛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 w:eastAsia="zh-CN"/>
        </w:rPr>
        <w:t>设项目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报名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 w:eastAsia="zh-CN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形式审查、资格确认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及材料初审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 w:eastAsia="zh-CN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决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赛和颁奖仪式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 w:eastAsia="zh-CN"/>
        </w:rPr>
        <w:t>等环节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。根据疫情防控工作要求，赛事时间节点和相关安排如有调整，将另行通知。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（一）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项目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报名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 xml:space="preserve">. 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截止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时间：</w:t>
      </w:r>
      <w:r>
        <w:rPr>
          <w:rFonts w:ascii="Times New Roman" w:eastAsia="方正仿宋_GBK" w:hAnsi="Times New Roman" w:cs="Times New Roman"/>
          <w:sz w:val="32"/>
          <w:szCs w:val="32"/>
          <w:lang w:val="en-US"/>
        </w:rPr>
        <w:t>1</w:t>
      </w:r>
      <w:r>
        <w:rPr>
          <w:rFonts w:ascii="Times New Roman" w:eastAsia="方正仿宋_GBK" w:hAnsi="Times New Roman" w:cs="Times New Roman"/>
          <w:sz w:val="32"/>
          <w:szCs w:val="32"/>
          <w:lang w:val="zh-CN" w:eastAsia="zh-CN"/>
        </w:rPr>
        <w:t>1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 w:eastAsia="zh-CN"/>
        </w:rPr>
        <w:t>6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日</w:t>
      </w:r>
      <w:r>
        <w:rPr>
          <w:rFonts w:ascii="Times New Roman" w:eastAsia="方正仿宋_GBK" w:hAnsi="Times New Roman" w:cs="Times New Roman"/>
          <w:sz w:val="32"/>
          <w:szCs w:val="32"/>
          <w:lang w:val="zh-CN" w:eastAsia="zh-CN"/>
        </w:rPr>
        <w:t>17:00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 xml:space="preserve">. 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报名材料：《路演申报计划书》（见附件）及《商业计划书》（</w:t>
      </w:r>
      <w:r>
        <w:rPr>
          <w:rFonts w:ascii="Times New Roman" w:eastAsia="方正仿宋_GBK" w:hAnsi="Times New Roman" w:cs="Times New Roman"/>
          <w:sz w:val="32"/>
          <w:szCs w:val="32"/>
          <w:lang w:val="zh-CN" w:eastAsia="zh-CN"/>
        </w:rPr>
        <w:t>PPT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版）。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  <w:lang w:val="zh-CN"/>
        </w:rPr>
        <w:t xml:space="preserve">3. 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/>
        </w:rPr>
        <w:t>报名方式：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（</w:t>
      </w: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）苏南各市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推荐通道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：由各市科技局择优推荐本市报名项目参赛，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/>
        </w:rPr>
        <w:t>原则上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无锡市推荐数量不超过</w:t>
      </w:r>
      <w:r>
        <w:rPr>
          <w:rFonts w:ascii="Times New Roman" w:eastAsia="方正仿宋_GBK" w:hAnsi="Times New Roman" w:cs="Times New Roman"/>
          <w:sz w:val="32"/>
          <w:szCs w:val="32"/>
        </w:rPr>
        <w:t>20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个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，其他各市推荐数量不超过</w:t>
      </w:r>
      <w:r>
        <w:rPr>
          <w:rFonts w:ascii="Times New Roman" w:eastAsia="方正仿宋_GBK" w:hAnsi="Times New Roman" w:cs="Times New Roman"/>
          <w:sz w:val="32"/>
          <w:szCs w:val="32"/>
        </w:rPr>
        <w:t>10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个</w:t>
      </w: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汇总报名资料后发送至大赛组委会办公室邮箱：</w:t>
      </w:r>
      <w:r>
        <w:rPr>
          <w:rFonts w:ascii="Times New Roman" w:eastAsia="方正仿宋_GBK" w:hAnsi="Times New Roman" w:cs="Times New Roman"/>
          <w:sz w:val="32"/>
          <w:szCs w:val="32"/>
          <w:lang w:val="en-US"/>
        </w:rPr>
        <w:t>zhang-dan@chuangwuxi.com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方正仿宋_GBK" w:eastAsia="方正仿宋_GBK" w:hAnsiTheme="minorEastAsia" w:cstheme="minorEastAsia"/>
          <w:sz w:val="32"/>
          <w:szCs w:val="32"/>
          <w:lang w:val="zh-CN"/>
        </w:rPr>
      </w:pPr>
      <w:bookmarkStart w:id="13" w:name="bookmark23"/>
      <w:bookmarkEnd w:id="13"/>
      <w:r>
        <w:rPr>
          <w:rFonts w:ascii="Times New Roman" w:eastAsia="方正仿宋_GBK" w:hAnsi="Times New Roman" w:cs="Times New Roman"/>
          <w:sz w:val="32"/>
          <w:szCs w:val="32"/>
        </w:rPr>
        <w:t>（</w:t>
      </w: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）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社会自主报名通道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：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其他社会项目及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苏南区域外报名项目，可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提交报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/>
        </w:rPr>
        <w:t>名材料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至大赛组委会办公室邮箱：</w:t>
      </w:r>
      <w:r>
        <w:rPr>
          <w:rFonts w:ascii="Times New Roman" w:eastAsia="方正仿宋_GBK" w:hAnsi="Times New Roman" w:cs="Times New Roman"/>
          <w:sz w:val="32"/>
          <w:szCs w:val="32"/>
          <w:lang w:val="en-US"/>
        </w:rPr>
        <w:t>zhang-</w:t>
      </w:r>
      <w:r>
        <w:rPr>
          <w:rFonts w:ascii="Times New Roman" w:eastAsia="方正仿宋_GBK" w:hAnsi="Times New Roman" w:cs="Times New Roman"/>
          <w:sz w:val="32"/>
          <w:szCs w:val="32"/>
          <w:lang w:val="en-US"/>
        </w:rPr>
        <w:lastRenderedPageBreak/>
        <w:t>dan@chuangwuxi.com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/>
        </w:rPr>
        <w:t>，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/>
        </w:rPr>
        <w:t>由大赛组委会办公室统一收集。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（二）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项目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初审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方正仿宋_GBK" w:eastAsia="方正仿宋_GBK" w:hAnsiTheme="minorEastAsia" w:cstheme="minorEastAsia"/>
          <w:sz w:val="32"/>
          <w:szCs w:val="32"/>
          <w:lang w:val="zh-CN" w:eastAsia="zh-CN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报名截止后，组委会办公室将对照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大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/>
        </w:rPr>
        <w:t>赛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路演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条件，对已报名项目进行形式审查和资格确认，筛选后的项目汇总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 w:eastAsia="zh-CN"/>
        </w:rPr>
        <w:t>后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公布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。如报名项目超出计划数量的，组委会将另行安排时间进行复审，复审方式和时间另行通知。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bookmarkStart w:id="14" w:name="三项目辅导及融资加速营"/>
      <w:r>
        <w:rPr>
          <w:rFonts w:ascii="方正仿宋_GBK" w:eastAsia="方正仿宋_GBK" w:hAnsiTheme="minorEastAsia" w:cstheme="minorEastAsia" w:hint="eastAsia"/>
          <w:sz w:val="32"/>
          <w:szCs w:val="32"/>
        </w:rPr>
        <w:t>（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三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）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项目辅导及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融资加速营</w:t>
      </w:r>
      <w:bookmarkEnd w:id="14"/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 xml:space="preserve">.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时间：</w:t>
      </w:r>
      <w:r>
        <w:rPr>
          <w:rFonts w:ascii="Times New Roman" w:eastAsia="方正仿宋_GBK" w:hAnsi="Times New Roman" w:cs="Times New Roman"/>
          <w:sz w:val="32"/>
          <w:szCs w:val="32"/>
        </w:rPr>
        <w:t>2021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 w:eastAsia="zh-CN"/>
        </w:rPr>
        <w:t>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 w:eastAsia="zh-CN"/>
        </w:rPr>
        <w:t>1</w:t>
      </w:r>
      <w:r>
        <w:rPr>
          <w:rFonts w:ascii="Times New Roman" w:eastAsia="方正仿宋_GBK" w:hAnsi="Times New Roman" w:cs="Times New Roman"/>
          <w:sz w:val="32"/>
          <w:szCs w:val="32"/>
          <w:lang w:val="zh-CN" w:eastAsia="zh-CN"/>
        </w:rPr>
        <w:t>~</w:t>
      </w: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>12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 w:eastAsia="zh-CN"/>
        </w:rPr>
        <w:t>6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日（具体时间及地点另行通知）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  <w:lang w:val="zh-CN" w:eastAsia="zh-CN"/>
        </w:rPr>
        <w:t>2</w:t>
      </w: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 xml:space="preserve">.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内容：根据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审核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情况，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对项目进行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集中辅导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或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个别交流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，且按照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投融资对接的要求，完善商业计划书和相关资料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大赛组委会对报名项目情况进行整理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建立项目清单，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组织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知名投资机构投资人对入围项目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进行在线沟通与对接，明确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投资意向和沟通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意向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最后根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据意向清单，组委会将安排投融资加速营，进行深度交流与对接。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（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/>
        </w:rPr>
        <w:t>四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）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/>
        </w:rPr>
        <w:t>太湖湾年度创客大会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 xml:space="preserve">.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时间：</w:t>
      </w:r>
      <w:r>
        <w:rPr>
          <w:rFonts w:ascii="Times New Roman" w:eastAsia="方正仿宋_GBK" w:hAnsi="Times New Roman" w:cs="Times New Roman"/>
          <w:sz w:val="32"/>
          <w:szCs w:val="32"/>
        </w:rPr>
        <w:t>2021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>12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  <w:lang w:val="en-US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日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Times New Roman" w:eastAsia="方正仿宋_GBK" w:hAnsi="Times New Roman" w:cs="Times New Roman"/>
          <w:sz w:val="32"/>
          <w:szCs w:val="32"/>
          <w:lang w:eastAsia="zh-CN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 xml:space="preserve">.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地点：无锡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新湖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铂尔曼大酒店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Times New Roman" w:eastAsia="方正仿宋_GBK" w:hAnsi="Times New Roman" w:cs="Times New Roman"/>
          <w:sz w:val="32"/>
          <w:szCs w:val="32"/>
          <w:lang w:eastAsia="zh-CN"/>
        </w:rPr>
      </w:pPr>
      <w:r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 xml:space="preserve">3. 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规模：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100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人以内，原则上每个参赛项目限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1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人参会。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4</w:t>
      </w: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 xml:space="preserve">. </w:t>
      </w: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>活动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安排：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>（</w:t>
      </w: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）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开幕</w:t>
      </w:r>
      <w:r>
        <w:rPr>
          <w:rFonts w:ascii="Times New Roman" w:eastAsia="方正仿宋_GBK" w:hAnsi="Times New Roman" w:cs="Times New Roman"/>
          <w:sz w:val="32"/>
          <w:szCs w:val="32"/>
          <w:lang w:val="en-US"/>
        </w:rPr>
        <w:t>式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：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 w:eastAsia="zh-CN"/>
        </w:rPr>
        <w:t>邀请国内知名投资人、苏南创新创业企业家分享年度投资风向及产业发展趋势，助力创新创业生态链，打通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 w:eastAsia="zh-CN"/>
        </w:rPr>
        <w:lastRenderedPageBreak/>
        <w:t>产创</w:t>
      </w:r>
      <w:proofErr w:type="gramStart"/>
      <w:r>
        <w:rPr>
          <w:rFonts w:ascii="Times New Roman" w:eastAsia="方正仿宋_GBK" w:hAnsi="Times New Roman" w:cs="Times New Roman" w:hint="eastAsia"/>
          <w:sz w:val="32"/>
          <w:szCs w:val="32"/>
          <w:lang w:val="en-US" w:eastAsia="zh-CN"/>
        </w:rPr>
        <w:t>投发展</w:t>
      </w:r>
      <w:proofErr w:type="gramEnd"/>
      <w:r>
        <w:rPr>
          <w:rFonts w:ascii="Times New Roman" w:eastAsia="方正仿宋_GBK" w:hAnsi="Times New Roman" w:cs="Times New Roman" w:hint="eastAsia"/>
          <w:sz w:val="32"/>
          <w:szCs w:val="32"/>
          <w:lang w:val="en-US" w:eastAsia="zh-CN"/>
        </w:rPr>
        <w:t>共识。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>（</w:t>
      </w: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）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项目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路演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：组织入围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大赛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项目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展开集中路演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，以现场答辩的方式进行，每个项目</w:t>
      </w:r>
      <w:r>
        <w:rPr>
          <w:rFonts w:ascii="Times New Roman" w:eastAsia="方正仿宋_GBK" w:hAnsi="Times New Roman" w:cs="Times New Roman"/>
          <w:sz w:val="32"/>
          <w:szCs w:val="32"/>
          <w:lang w:val="zh-CN" w:eastAsia="zh-CN"/>
        </w:rPr>
        <w:t>6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分钟陈述</w:t>
      </w:r>
      <w:r>
        <w:rPr>
          <w:rFonts w:ascii="Times New Roman" w:eastAsia="方正仿宋_GBK" w:hAnsi="Times New Roman" w:cs="Times New Roman"/>
          <w:sz w:val="32"/>
          <w:szCs w:val="32"/>
          <w:lang w:val="zh-CN" w:eastAsia="zh-CN"/>
        </w:rPr>
        <w:t>+3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分钟评委提问。分设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四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组进行评审</w:t>
      </w:r>
      <w:r>
        <w:rPr>
          <w:rFonts w:ascii="Times New Roman" w:eastAsia="方正仿宋_GBK" w:hAnsi="Times New Roman" w:cs="Times New Roman"/>
          <w:sz w:val="32"/>
          <w:szCs w:val="32"/>
          <w:lang w:val="zh-CN" w:eastAsia="zh-CN"/>
        </w:rPr>
        <w:t>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新一代信息技术、高端装备制造、生命科技、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 w:eastAsia="zh-CN"/>
        </w:rPr>
        <w:t>新能源与新材料</w:t>
      </w: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>）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。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>（</w:t>
      </w:r>
      <w:r>
        <w:rPr>
          <w:rFonts w:ascii="Times New Roman" w:eastAsia="方正仿宋_GBK" w:hAnsi="Times New Roman" w:cs="Times New Roman"/>
          <w:sz w:val="32"/>
          <w:szCs w:val="32"/>
          <w:lang w:eastAsia="zh-CN"/>
        </w:rPr>
        <w:t>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）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颁奖盛典：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①终极</w:t>
      </w:r>
      <w:r>
        <w:rPr>
          <w:rFonts w:ascii="Times New Roman" w:eastAsia="方正仿宋_GBK" w:hAnsi="Times New Roman" w:cs="Times New Roman"/>
          <w:sz w:val="32"/>
          <w:szCs w:val="32"/>
          <w:lang w:val="en-US"/>
        </w:rPr>
        <w:t>PK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：在各分组项目中推荐</w:t>
      </w:r>
      <w:r>
        <w:rPr>
          <w:rFonts w:ascii="Times New Roman" w:eastAsia="方正仿宋_GBK" w:hAnsi="Times New Roman" w:cs="Times New Roman"/>
          <w:sz w:val="32"/>
          <w:szCs w:val="32"/>
        </w:rPr>
        <w:t>4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个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路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演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项目进行现场终极</w:t>
      </w:r>
      <w:r>
        <w:rPr>
          <w:rFonts w:ascii="Times New Roman" w:eastAsia="方正仿宋_GBK" w:hAnsi="Times New Roman" w:cs="Times New Roman"/>
          <w:sz w:val="32"/>
          <w:szCs w:val="32"/>
          <w:lang w:val="en-US"/>
        </w:rPr>
        <w:t>PK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，决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eastAsia="zh-CN"/>
        </w:rPr>
        <w:t>出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年度大奖。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②集中签约：邀请前期投融资对接中达成意向的项目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/>
        </w:rPr>
        <w:t>及拟落户苏南的项目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进行集中签约。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方正仿宋_GBK" w:eastAsia="方正仿宋_GBK" w:hAnsiTheme="minorEastAsia" w:cstheme="minorEastAsia"/>
          <w:sz w:val="32"/>
          <w:szCs w:val="32"/>
          <w:lang w:eastAsia="zh-CN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③颁奖：对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路演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优胜项目进行集中颁奖。</w:t>
      </w:r>
    </w:p>
    <w:p w:rsidR="00A47A46" w:rsidRDefault="0016343E">
      <w:pPr>
        <w:pStyle w:val="Bodytext10"/>
        <w:tabs>
          <w:tab w:val="left" w:pos="1242"/>
        </w:tabs>
        <w:spacing w:line="590" w:lineRule="exact"/>
        <w:ind w:firstLine="620"/>
        <w:jc w:val="both"/>
        <w:rPr>
          <w:rFonts w:ascii="黑体" w:eastAsia="黑体" w:hAnsi="黑体" w:cstheme="minorEastAsia"/>
          <w:sz w:val="32"/>
          <w:szCs w:val="32"/>
        </w:rPr>
      </w:pPr>
      <w:r>
        <w:rPr>
          <w:rFonts w:ascii="黑体" w:eastAsia="黑体" w:hAnsi="黑体" w:cstheme="minorEastAsia" w:hint="eastAsia"/>
          <w:sz w:val="32"/>
          <w:szCs w:val="32"/>
          <w:lang w:val="en-US"/>
        </w:rPr>
        <w:t>五</w:t>
      </w:r>
      <w:r>
        <w:rPr>
          <w:rFonts w:ascii="黑体" w:eastAsia="黑体" w:hAnsi="黑体" w:cstheme="minorEastAsia" w:hint="eastAsia"/>
          <w:sz w:val="32"/>
          <w:szCs w:val="32"/>
        </w:rPr>
        <w:t>、评选规则</w:t>
      </w:r>
    </w:p>
    <w:p w:rsidR="00A47A46" w:rsidRDefault="0016343E">
      <w:pPr>
        <w:pStyle w:val="Bodytext10"/>
        <w:spacing w:line="590" w:lineRule="exact"/>
        <w:ind w:firstLine="660"/>
        <w:jc w:val="both"/>
        <w:rPr>
          <w:rFonts w:ascii="方正仿宋_GBK" w:eastAsia="方正仿宋_GBK" w:hAnsiTheme="minorEastAsia" w:cstheme="minorEastAsia"/>
          <w:sz w:val="32"/>
          <w:szCs w:val="32"/>
          <w:lang w:eastAsia="zh-CN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由专家评审委员会按照大赛评审规则，遵循“公开、公平、公</w:t>
      </w:r>
      <w:r>
        <w:rPr>
          <w:rFonts w:ascii="方正仿宋_GBK" w:eastAsia="方正仿宋_GBK" w:hAnsi="黑体" w:cstheme="minorEastAsia" w:hint="eastAsia"/>
          <w:sz w:val="32"/>
          <w:szCs w:val="32"/>
        </w:rPr>
        <w:t>正、竞争择优”的原则，围绕</w:t>
      </w:r>
      <w:r>
        <w:rPr>
          <w:rFonts w:ascii="方正仿宋_GBK" w:eastAsia="方正仿宋_GBK" w:hAnsi="黑体" w:cstheme="minorEastAsia" w:hint="eastAsia"/>
          <w:sz w:val="32"/>
          <w:szCs w:val="32"/>
          <w:lang w:val="zh-CN" w:eastAsia="zh-CN" w:bidi="zh-CN"/>
        </w:rPr>
        <w:t>技术</w:t>
      </w:r>
      <w:r>
        <w:rPr>
          <w:rFonts w:ascii="方正仿宋_GBK" w:eastAsia="方正仿宋_GBK" w:hAnsi="黑体" w:cstheme="minorEastAsia" w:hint="eastAsia"/>
          <w:sz w:val="32"/>
          <w:szCs w:val="32"/>
        </w:rPr>
        <w:t>和产品</w:t>
      </w:r>
      <w:r>
        <w:rPr>
          <w:rFonts w:ascii="方正仿宋_GBK" w:eastAsia="方正仿宋_GBK" w:hAnsi="黑体" w:cstheme="minorEastAsia" w:hint="eastAsia"/>
          <w:sz w:val="32"/>
          <w:szCs w:val="32"/>
          <w:lang w:eastAsia="zh-CN"/>
        </w:rPr>
        <w:t>、</w:t>
      </w:r>
      <w:r>
        <w:rPr>
          <w:rFonts w:ascii="方正仿宋_GBK" w:eastAsia="方正仿宋_GBK" w:hAnsi="黑体" w:cstheme="minorEastAsia" w:hint="eastAsia"/>
          <w:sz w:val="32"/>
          <w:szCs w:val="32"/>
        </w:rPr>
        <w:t>商业模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式及实施方案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eastAsia="zh-CN"/>
        </w:rPr>
        <w:t>、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 w:bidi="zh-CN"/>
        </w:rPr>
        <w:t>行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业及市场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eastAsia="zh-CN"/>
        </w:rPr>
        <w:t>、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 w:bidi="zh-CN"/>
        </w:rPr>
        <w:t>财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务分析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eastAsia="zh-CN"/>
        </w:rPr>
        <w:t>、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 w:bidi="zh-CN"/>
        </w:rPr>
        <w:t>团队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等方面对参赛项目进行评选。</w:t>
      </w:r>
    </w:p>
    <w:p w:rsidR="00A47A46" w:rsidRDefault="0016343E">
      <w:pPr>
        <w:pStyle w:val="Bodytext10"/>
        <w:numPr>
          <w:ilvl w:val="0"/>
          <w:numId w:val="1"/>
        </w:numPr>
        <w:tabs>
          <w:tab w:val="left" w:pos="1247"/>
        </w:tabs>
        <w:spacing w:line="590" w:lineRule="exact"/>
        <w:ind w:firstLine="620"/>
        <w:jc w:val="both"/>
        <w:rPr>
          <w:rFonts w:ascii="黑体" w:eastAsia="黑体" w:hAnsi="黑体" w:cstheme="minorEastAsia"/>
          <w:sz w:val="32"/>
          <w:szCs w:val="32"/>
          <w:lang w:val="en-US"/>
        </w:rPr>
      </w:pPr>
      <w:r>
        <w:rPr>
          <w:rFonts w:ascii="黑体" w:eastAsia="黑体" w:hAnsi="黑体" w:cstheme="minorEastAsia" w:hint="eastAsia"/>
          <w:sz w:val="32"/>
          <w:szCs w:val="32"/>
        </w:rPr>
        <w:t>奖项设置和</w:t>
      </w:r>
      <w:r>
        <w:rPr>
          <w:rFonts w:ascii="黑体" w:eastAsia="黑体" w:hAnsi="黑体" w:cstheme="minorEastAsia" w:hint="eastAsia"/>
          <w:sz w:val="32"/>
          <w:szCs w:val="32"/>
          <w:lang w:val="en-US"/>
        </w:rPr>
        <w:t>赛事服务</w:t>
      </w:r>
    </w:p>
    <w:p w:rsidR="00A47A46" w:rsidRDefault="0016343E">
      <w:pPr>
        <w:pStyle w:val="Bodytext10"/>
        <w:numPr>
          <w:ilvl w:val="255"/>
          <w:numId w:val="0"/>
        </w:numPr>
        <w:tabs>
          <w:tab w:val="left" w:pos="1247"/>
        </w:tabs>
        <w:spacing w:line="590" w:lineRule="exact"/>
        <w:ind w:firstLineChars="200" w:firstLine="64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（一）奖项设置</w:t>
      </w:r>
    </w:p>
    <w:p w:rsidR="00A47A46" w:rsidRDefault="0016343E">
      <w:pPr>
        <w:pStyle w:val="Bodytext10"/>
        <w:numPr>
          <w:ilvl w:val="0"/>
          <w:numId w:val="2"/>
        </w:numPr>
        <w:tabs>
          <w:tab w:val="left" w:pos="1121"/>
        </w:tabs>
        <w:spacing w:line="590" w:lineRule="exact"/>
        <w:ind w:firstLine="66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  <w:lang w:val="en-US"/>
        </w:rPr>
        <w:t>设最具投资价值金奖</w:t>
      </w:r>
      <w:r>
        <w:rPr>
          <w:rFonts w:ascii="Times New Roman" w:eastAsia="方正仿宋_GBK" w:hAnsi="Times New Roman" w:cs="Times New Roman"/>
          <w:sz w:val="32"/>
          <w:szCs w:val="32"/>
          <w:lang w:val="en-US"/>
        </w:rPr>
        <w:t>1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名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、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/>
        </w:rPr>
        <w:t>银奖</w:t>
      </w:r>
      <w:r>
        <w:rPr>
          <w:rFonts w:ascii="Times New Roman" w:eastAsia="方正仿宋_GBK" w:hAnsi="Times New Roman" w:cs="Times New Roman"/>
          <w:sz w:val="32"/>
          <w:szCs w:val="32"/>
        </w:rPr>
        <w:t>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名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铜奖</w:t>
      </w:r>
      <w:r>
        <w:rPr>
          <w:rFonts w:ascii="Times New Roman" w:eastAsia="方正仿宋_GBK" w:hAnsi="Times New Roman" w:cs="Times New Roman"/>
          <w:sz w:val="32"/>
          <w:szCs w:val="32"/>
        </w:rPr>
        <w:t>8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名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eastAsia="zh-CN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分别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 w:eastAsia="zh-CN"/>
        </w:rPr>
        <w:t>颁发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荣誉证书及奖金</w:t>
      </w: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万元、</w:t>
      </w: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万元、</w:t>
      </w:r>
      <w:r>
        <w:rPr>
          <w:rFonts w:ascii="Times New Roman" w:eastAsia="方正仿宋_GBK" w:hAnsi="Times New Roman" w:cs="Times New Roman"/>
          <w:sz w:val="32"/>
          <w:szCs w:val="32"/>
        </w:rPr>
        <w:t>6000</w:t>
      </w:r>
      <w:r>
        <w:rPr>
          <w:rFonts w:ascii="Times New Roman" w:eastAsia="方正仿宋_GBK" w:hAnsi="Times New Roman" w:cs="Times New Roman" w:hint="eastAsia"/>
          <w:sz w:val="32"/>
          <w:szCs w:val="32"/>
          <w:lang w:val="en-US"/>
        </w:rPr>
        <w:t>元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；</w:t>
      </w:r>
    </w:p>
    <w:p w:rsidR="00A47A46" w:rsidRDefault="0016343E">
      <w:pPr>
        <w:pStyle w:val="Bodytext10"/>
        <w:numPr>
          <w:ilvl w:val="0"/>
          <w:numId w:val="2"/>
        </w:numPr>
        <w:tabs>
          <w:tab w:val="left" w:pos="1121"/>
        </w:tabs>
        <w:spacing w:line="590" w:lineRule="exact"/>
        <w:ind w:firstLine="66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另设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最具投资潜力奖</w:t>
      </w:r>
      <w:r>
        <w:rPr>
          <w:rFonts w:ascii="Times New Roman" w:eastAsia="方正仿宋_GBK" w:hAnsi="Times New Roman" w:cs="Times New Roman"/>
          <w:sz w:val="32"/>
          <w:szCs w:val="32"/>
          <w:lang w:val="en-US"/>
        </w:rPr>
        <w:t>12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名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，分别颁发荣誉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/>
        </w:rPr>
        <w:t>证书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zh-CN" w:eastAsia="zh-CN"/>
        </w:rPr>
        <w:t>。</w:t>
      </w:r>
    </w:p>
    <w:p w:rsidR="00A47A46" w:rsidRDefault="0016343E">
      <w:pPr>
        <w:pStyle w:val="Bodytext10"/>
        <w:spacing w:line="590" w:lineRule="exact"/>
        <w:ind w:firstLine="80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（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/>
        </w:rPr>
        <w:t>二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）赛事服务</w:t>
      </w:r>
    </w:p>
    <w:p w:rsidR="00A47A46" w:rsidRDefault="0016343E">
      <w:pPr>
        <w:pStyle w:val="Bodytext10"/>
        <w:numPr>
          <w:ilvl w:val="0"/>
          <w:numId w:val="3"/>
        </w:numPr>
        <w:tabs>
          <w:tab w:val="left" w:pos="1045"/>
        </w:tabs>
        <w:spacing w:line="590" w:lineRule="exact"/>
        <w:ind w:firstLine="64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引导创业投资机构按照《江苏省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/>
        </w:rPr>
        <w:t>天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使投资风险补偿资金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lastRenderedPageBreak/>
        <w:t>管理办法（试行）》《无锡市天使投资奖励及风险补偿资金管理实施细则（试行）》的规定，向符合条件的参赛项目进行组合投资。</w:t>
      </w:r>
    </w:p>
    <w:p w:rsidR="00A47A46" w:rsidRDefault="0016343E">
      <w:pPr>
        <w:pStyle w:val="Bodytext10"/>
        <w:numPr>
          <w:ilvl w:val="0"/>
          <w:numId w:val="3"/>
        </w:numPr>
        <w:tabs>
          <w:tab w:val="left" w:pos="1045"/>
        </w:tabs>
        <w:spacing w:line="590" w:lineRule="exact"/>
        <w:ind w:firstLine="64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依托大赛合作媒体，对优秀参赛项目进行重点宣传，提高项目影响力和知名度。</w:t>
      </w:r>
    </w:p>
    <w:p w:rsidR="00A47A46" w:rsidRDefault="0016343E">
      <w:pPr>
        <w:pStyle w:val="Bodytext10"/>
        <w:numPr>
          <w:ilvl w:val="0"/>
          <w:numId w:val="3"/>
        </w:numPr>
        <w:tabs>
          <w:tab w:val="left" w:pos="1045"/>
        </w:tabs>
        <w:spacing w:line="590" w:lineRule="exact"/>
        <w:ind w:firstLine="64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为有意落户苏南各市的优秀参赛项目提供政策、法律、财务等咨询，同步协调相关园区、孵化器等进行落户对接。</w:t>
      </w:r>
    </w:p>
    <w:p w:rsidR="00A47A46" w:rsidRDefault="0016343E">
      <w:pPr>
        <w:pStyle w:val="Bodytext10"/>
        <w:numPr>
          <w:ilvl w:val="0"/>
          <w:numId w:val="1"/>
        </w:numPr>
        <w:tabs>
          <w:tab w:val="left" w:pos="1247"/>
        </w:tabs>
        <w:spacing w:line="590" w:lineRule="exact"/>
        <w:ind w:firstLine="620"/>
        <w:jc w:val="both"/>
        <w:rPr>
          <w:rFonts w:ascii="黑体" w:eastAsia="黑体" w:hAnsi="黑体" w:cstheme="minorEastAsia"/>
          <w:sz w:val="32"/>
          <w:szCs w:val="32"/>
          <w:lang w:val="en-US" w:eastAsia="zh-CN"/>
        </w:rPr>
      </w:pPr>
      <w:r>
        <w:rPr>
          <w:rFonts w:ascii="黑体" w:eastAsia="黑体" w:hAnsi="黑体" w:cstheme="minorEastAsia" w:hint="eastAsia"/>
          <w:sz w:val="32"/>
          <w:szCs w:val="32"/>
          <w:lang w:val="en-US" w:eastAsia="zh-CN"/>
        </w:rPr>
        <w:t>疫情防控</w:t>
      </w:r>
    </w:p>
    <w:p w:rsidR="00A47A46" w:rsidRDefault="0016343E">
      <w:pPr>
        <w:pStyle w:val="Bodytext10"/>
        <w:tabs>
          <w:tab w:val="left" w:pos="1247"/>
        </w:tabs>
        <w:spacing w:line="590" w:lineRule="exact"/>
        <w:ind w:firstLine="620"/>
        <w:jc w:val="both"/>
        <w:rPr>
          <w:rFonts w:ascii="方正仿宋_GBK" w:eastAsia="方正仿宋_GBK" w:hAnsiTheme="minorEastAsia" w:cstheme="minorEastAsia"/>
          <w:sz w:val="32"/>
          <w:szCs w:val="32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  <w:lang w:val="en-US" w:eastAsia="zh-CN"/>
        </w:rPr>
        <w:t>赛事组织严格落实疫情防控工作要求，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赛事时间节点和相关安排如有调整，将另行通知。</w:t>
      </w:r>
    </w:p>
    <w:p w:rsidR="00A47A46" w:rsidRDefault="00A47A46">
      <w:pPr>
        <w:pStyle w:val="Bodytext10"/>
        <w:numPr>
          <w:ilvl w:val="255"/>
          <w:numId w:val="0"/>
        </w:numPr>
        <w:tabs>
          <w:tab w:val="left" w:pos="1045"/>
        </w:tabs>
        <w:spacing w:line="590" w:lineRule="exact"/>
        <w:ind w:firstLineChars="200" w:firstLine="640"/>
        <w:jc w:val="both"/>
        <w:rPr>
          <w:rFonts w:ascii="方正仿宋_GBK" w:eastAsia="方正仿宋_GBK" w:hAnsiTheme="minorEastAsia" w:cstheme="minorEastAsia"/>
          <w:sz w:val="32"/>
          <w:szCs w:val="32"/>
          <w:lang w:val="en-US" w:eastAsia="zh-CN"/>
        </w:rPr>
      </w:pPr>
    </w:p>
    <w:p w:rsidR="00A47A46" w:rsidRDefault="0016343E">
      <w:pPr>
        <w:pStyle w:val="Bodytext10"/>
        <w:tabs>
          <w:tab w:val="left" w:pos="1045"/>
        </w:tabs>
        <w:spacing w:line="590" w:lineRule="exact"/>
        <w:ind w:firstLineChars="200" w:firstLine="640"/>
        <w:jc w:val="both"/>
        <w:rPr>
          <w:rFonts w:ascii="方正仿宋_GBK" w:eastAsia="方正仿宋_GBK" w:hAnsiTheme="minorEastAsia" w:cstheme="minorEastAsia"/>
        </w:rPr>
      </w:pPr>
      <w:r>
        <w:rPr>
          <w:rFonts w:ascii="方正仿宋_GBK" w:eastAsia="方正仿宋_GBK" w:hAnsiTheme="minorEastAsia" w:cstheme="minorEastAsia" w:hint="eastAsia"/>
          <w:sz w:val="32"/>
          <w:szCs w:val="32"/>
        </w:rPr>
        <w:t>附表：第七届苏南全球创客</w:t>
      </w:r>
      <w:r>
        <w:rPr>
          <w:rFonts w:ascii="方正仿宋_GBK" w:eastAsia="方正仿宋_GBK" w:hAnsiTheme="minorEastAsia" w:cstheme="minorEastAsia" w:hint="eastAsia"/>
          <w:sz w:val="32"/>
          <w:szCs w:val="32"/>
          <w:lang w:val="en-US"/>
        </w:rPr>
        <w:t>大赛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t>报名表</w:t>
      </w:r>
      <w:r>
        <w:rPr>
          <w:rFonts w:ascii="方正仿宋_GBK" w:eastAsia="方正仿宋_GBK" w:hAnsiTheme="minorEastAsia" w:cstheme="minorEastAsia" w:hint="eastAsia"/>
          <w:sz w:val="32"/>
          <w:szCs w:val="32"/>
        </w:rPr>
        <w:br w:type="page"/>
      </w:r>
    </w:p>
    <w:p w:rsidR="00A47A46" w:rsidRDefault="0016343E">
      <w:pPr>
        <w:pStyle w:val="Bodytext10"/>
        <w:spacing w:line="240" w:lineRule="auto"/>
        <w:ind w:firstLine="26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lastRenderedPageBreak/>
        <w:t>附表</w:t>
      </w:r>
    </w:p>
    <w:p w:rsidR="00A47A46" w:rsidRDefault="0016343E">
      <w:pPr>
        <w:pStyle w:val="Bodytext10"/>
        <w:spacing w:after="140" w:line="240" w:lineRule="auto"/>
        <w:ind w:firstLine="0"/>
        <w:jc w:val="center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第七届苏南全球创客大赛报名表</w:t>
      </w:r>
    </w:p>
    <w:tbl>
      <w:tblPr>
        <w:tblW w:w="904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2"/>
        <w:gridCol w:w="1159"/>
        <w:gridCol w:w="2411"/>
        <w:gridCol w:w="1052"/>
        <w:gridCol w:w="2923"/>
      </w:tblGrid>
      <w:tr w:rsidR="00A47A46">
        <w:trPr>
          <w:trHeight w:hRule="exact" w:val="360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40" w:lineRule="auto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企业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团队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名称</w:t>
            </w:r>
          </w:p>
        </w:tc>
        <w:tc>
          <w:tcPr>
            <w:tcW w:w="75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7A46" w:rsidRDefault="00A47A46">
            <w:pPr>
              <w:jc w:val="both"/>
              <w:rPr>
                <w:rFonts w:asciiTheme="minorEastAsia" w:eastAsiaTheme="minorEastAsia" w:hAnsiTheme="minorEastAsia" w:cstheme="minorEastAsia"/>
                <w:sz w:val="10"/>
                <w:szCs w:val="10"/>
              </w:rPr>
            </w:pPr>
          </w:p>
        </w:tc>
      </w:tr>
      <w:tr w:rsidR="00A47A46">
        <w:trPr>
          <w:trHeight w:hRule="exact" w:val="336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40" w:lineRule="auto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参赛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项目名称</w:t>
            </w:r>
          </w:p>
        </w:tc>
        <w:tc>
          <w:tcPr>
            <w:tcW w:w="75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7A46" w:rsidRDefault="00A47A46">
            <w:pPr>
              <w:jc w:val="both"/>
              <w:rPr>
                <w:rFonts w:asciiTheme="minorEastAsia" w:eastAsiaTheme="minorEastAsia" w:hAnsiTheme="minorEastAsia" w:cstheme="minorEastAsia"/>
                <w:sz w:val="10"/>
                <w:szCs w:val="10"/>
              </w:rPr>
            </w:pPr>
          </w:p>
        </w:tc>
      </w:tr>
      <w:tr w:rsidR="00A47A46">
        <w:trPr>
          <w:trHeight w:hRule="exact" w:val="346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40" w:lineRule="auto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项目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所处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阶段</w:t>
            </w:r>
          </w:p>
        </w:tc>
        <w:tc>
          <w:tcPr>
            <w:tcW w:w="75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40" w:lineRule="auto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 xml:space="preserve"> □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创意及研发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 xml:space="preserve"> □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初创与试运营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 xml:space="preserve"> □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推广及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市场拓展</w:t>
            </w:r>
          </w:p>
        </w:tc>
      </w:tr>
      <w:tr w:rsidR="00A47A46">
        <w:trPr>
          <w:trHeight w:hRule="exact" w:val="1638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before="80" w:line="240" w:lineRule="auto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所在行业领域</w:t>
            </w:r>
          </w:p>
        </w:tc>
        <w:tc>
          <w:tcPr>
            <w:tcW w:w="75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7A46" w:rsidRDefault="00A47A46">
            <w:pPr>
              <w:jc w:val="both"/>
              <w:rPr>
                <w:rFonts w:asciiTheme="minorEastAsia" w:eastAsiaTheme="minorEastAsia" w:hAnsiTheme="minorEastAsia" w:cstheme="minorEastAsia"/>
                <w:sz w:val="10"/>
                <w:szCs w:val="10"/>
                <w:lang w:eastAsia="zh-CN"/>
              </w:rPr>
            </w:pPr>
          </w:p>
          <w:p w:rsidR="00A47A46" w:rsidRDefault="0016343E">
            <w:pPr>
              <w:ind w:firstLineChars="50" w:firstLine="10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  <w:lang w:val="zh-TW" w:eastAsia="zh-TW" w:bidi="zh-TW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eastAsia="zh-CN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zh-TW" w:eastAsia="zh-TW" w:bidi="zh-TW"/>
              </w:rPr>
              <w:t>新一代信息技术（集成电路、物联网、人工智能、大数据、云计算、ARVR、区块链、5G通信等）</w:t>
            </w:r>
          </w:p>
          <w:p w:rsidR="00A47A46" w:rsidRDefault="0016343E">
            <w:pPr>
              <w:ind w:firstLineChars="50" w:firstLine="10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  <w:lang w:val="zh-TW" w:eastAsia="zh-TW" w:bidi="zh-TW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eastAsia="zh-CN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zh-TW" w:eastAsia="zh-TW" w:bidi="zh-TW"/>
              </w:rPr>
              <w:t>高端装备制造（关键材料、新工艺、核心零部件、工业机器人等）</w:t>
            </w:r>
          </w:p>
          <w:p w:rsidR="00A47A46" w:rsidRDefault="0016343E">
            <w:pPr>
              <w:ind w:firstLineChars="50" w:firstLine="10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  <w:lang w:val="zh-TW" w:eastAsia="zh-TW" w:bidi="zh-TW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eastAsia="zh-CN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zh-TW" w:eastAsia="zh-TW" w:bidi="zh-TW"/>
              </w:rPr>
              <w:t>生命科技（生物制药、生物工程、医疗器械、互联网医疗服务等）</w:t>
            </w:r>
          </w:p>
          <w:p w:rsidR="00A47A46" w:rsidRDefault="0016343E">
            <w:pPr>
              <w:ind w:firstLineChars="50" w:firstLine="100"/>
              <w:jc w:val="both"/>
              <w:rPr>
                <w:rFonts w:asciiTheme="minorEastAsia" w:eastAsiaTheme="minorEastAsia" w:hAnsiTheme="minorEastAsia" w:cstheme="minorEastAsia"/>
                <w:sz w:val="10"/>
                <w:szCs w:val="10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eastAsia="zh-CN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eastAsia="zh-CN" w:bidi="zh-TW"/>
              </w:rPr>
              <w:t>新能源与新材料（智慧能源、储能节能、电子材料、功能材料）</w:t>
            </w:r>
          </w:p>
          <w:p w:rsidR="00A47A46" w:rsidRDefault="00A47A46">
            <w:pPr>
              <w:jc w:val="both"/>
              <w:rPr>
                <w:rFonts w:asciiTheme="minorEastAsia" w:eastAsiaTheme="minorEastAsia" w:hAnsiTheme="minorEastAsia" w:cstheme="minorEastAsia"/>
                <w:sz w:val="10"/>
                <w:szCs w:val="10"/>
                <w:lang w:eastAsia="zh-CN"/>
              </w:rPr>
            </w:pPr>
          </w:p>
        </w:tc>
      </w:tr>
      <w:tr w:rsidR="00A47A46">
        <w:trPr>
          <w:trHeight w:hRule="exact" w:val="350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40" w:lineRule="auto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办公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所在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地址</w:t>
            </w:r>
          </w:p>
        </w:tc>
        <w:tc>
          <w:tcPr>
            <w:tcW w:w="75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7A46" w:rsidRDefault="00A47A46">
            <w:pPr>
              <w:jc w:val="both"/>
              <w:rPr>
                <w:rFonts w:asciiTheme="minorEastAsia" w:eastAsiaTheme="minorEastAsia" w:hAnsiTheme="minorEastAsia" w:cstheme="minorEastAsia"/>
                <w:sz w:val="10"/>
                <w:szCs w:val="10"/>
              </w:rPr>
            </w:pPr>
          </w:p>
        </w:tc>
      </w:tr>
      <w:tr w:rsidR="00A47A46">
        <w:trPr>
          <w:trHeight w:hRule="exact" w:val="515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40" w:lineRule="auto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企业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成立时间</w:t>
            </w:r>
          </w:p>
          <w:p w:rsidR="00A47A46" w:rsidRDefault="0016343E">
            <w:pPr>
              <w:pStyle w:val="Other10"/>
              <w:spacing w:line="240" w:lineRule="auto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 w:eastAsia="zh-CN"/>
              </w:rPr>
              <w:t>团队不写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5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7A46" w:rsidRDefault="00A47A46">
            <w:pPr>
              <w:pStyle w:val="Other10"/>
              <w:tabs>
                <w:tab w:val="left" w:pos="1434"/>
                <w:tab w:val="left" w:pos="2202"/>
              </w:tabs>
              <w:spacing w:line="240" w:lineRule="auto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</w:tr>
      <w:tr w:rsidR="00A47A46">
        <w:trPr>
          <w:trHeight w:hRule="exact" w:val="313"/>
        </w:trPr>
        <w:tc>
          <w:tcPr>
            <w:tcW w:w="15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40" w:lineRule="auto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 w:eastAsia="zh-CN"/>
              </w:rPr>
              <w:t>企业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法人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/</w:t>
            </w:r>
          </w:p>
          <w:p w:rsidR="00A47A46" w:rsidRDefault="0016343E">
            <w:pPr>
              <w:pStyle w:val="Other10"/>
              <w:spacing w:line="240" w:lineRule="auto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 w:eastAsia="zh-CN"/>
              </w:rPr>
              <w:t>团队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负责人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40" w:lineRule="auto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姓名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A47A46">
            <w:pPr>
              <w:jc w:val="both"/>
              <w:rPr>
                <w:rFonts w:asciiTheme="minorEastAsia" w:eastAsiaTheme="minorEastAsia" w:hAnsiTheme="minorEastAsia" w:cstheme="minorEastAsia"/>
                <w:sz w:val="10"/>
                <w:szCs w:val="10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职务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7A46" w:rsidRDefault="00A47A46">
            <w:pPr>
              <w:jc w:val="both"/>
              <w:rPr>
                <w:rFonts w:asciiTheme="minorEastAsia" w:eastAsiaTheme="minorEastAsia" w:hAnsiTheme="minorEastAsia" w:cstheme="minorEastAsia"/>
                <w:sz w:val="10"/>
                <w:szCs w:val="10"/>
              </w:rPr>
            </w:pPr>
          </w:p>
        </w:tc>
      </w:tr>
      <w:tr w:rsidR="00A47A46">
        <w:trPr>
          <w:trHeight w:hRule="exact" w:val="336"/>
        </w:trPr>
        <w:tc>
          <w:tcPr>
            <w:tcW w:w="150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A47A46">
            <w:pPr>
              <w:jc w:val="both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40" w:lineRule="auto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联系电话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A47A46">
            <w:pPr>
              <w:jc w:val="both"/>
              <w:rPr>
                <w:rFonts w:asciiTheme="minorEastAsia" w:eastAsiaTheme="minorEastAsia" w:hAnsiTheme="minorEastAsia" w:cstheme="minorEastAsia"/>
                <w:sz w:val="10"/>
                <w:szCs w:val="10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邮箱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7A46" w:rsidRDefault="00A47A46">
            <w:pPr>
              <w:jc w:val="both"/>
              <w:rPr>
                <w:rFonts w:asciiTheme="minorEastAsia" w:eastAsiaTheme="minorEastAsia" w:hAnsiTheme="minorEastAsia" w:cstheme="minorEastAsia"/>
                <w:sz w:val="10"/>
                <w:szCs w:val="10"/>
              </w:rPr>
            </w:pPr>
          </w:p>
        </w:tc>
      </w:tr>
      <w:tr w:rsidR="00A47A46">
        <w:trPr>
          <w:trHeight w:hRule="exact" w:val="341"/>
        </w:trPr>
        <w:tc>
          <w:tcPr>
            <w:tcW w:w="15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40" w:lineRule="auto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报名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联系人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40" w:lineRule="auto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姓名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A47A46">
            <w:pPr>
              <w:jc w:val="both"/>
              <w:rPr>
                <w:rFonts w:asciiTheme="minorEastAsia" w:eastAsiaTheme="minorEastAsia" w:hAnsiTheme="minorEastAsia" w:cstheme="minorEastAsia"/>
                <w:sz w:val="10"/>
                <w:szCs w:val="10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职务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7A46" w:rsidRDefault="00A47A46">
            <w:pPr>
              <w:jc w:val="both"/>
              <w:rPr>
                <w:rFonts w:asciiTheme="minorEastAsia" w:eastAsiaTheme="minorEastAsia" w:hAnsiTheme="minorEastAsia" w:cstheme="minorEastAsia"/>
                <w:sz w:val="10"/>
                <w:szCs w:val="10"/>
              </w:rPr>
            </w:pPr>
          </w:p>
        </w:tc>
      </w:tr>
      <w:tr w:rsidR="00A47A46">
        <w:trPr>
          <w:trHeight w:hRule="exact" w:val="336"/>
        </w:trPr>
        <w:tc>
          <w:tcPr>
            <w:tcW w:w="150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A47A46">
            <w:pPr>
              <w:jc w:val="both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40" w:lineRule="auto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联系电话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A47A46">
            <w:pPr>
              <w:jc w:val="both"/>
              <w:rPr>
                <w:rFonts w:asciiTheme="minorEastAsia" w:eastAsiaTheme="minorEastAsia" w:hAnsiTheme="minorEastAsia" w:cstheme="minorEastAsia"/>
                <w:sz w:val="10"/>
                <w:szCs w:val="10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邮箱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7A46" w:rsidRDefault="00A47A46">
            <w:pPr>
              <w:jc w:val="both"/>
              <w:rPr>
                <w:rFonts w:asciiTheme="minorEastAsia" w:eastAsiaTheme="minorEastAsia" w:hAnsiTheme="minorEastAsia" w:cstheme="minorEastAsia"/>
                <w:sz w:val="10"/>
                <w:szCs w:val="10"/>
              </w:rPr>
            </w:pPr>
          </w:p>
        </w:tc>
      </w:tr>
      <w:tr w:rsidR="00A47A46">
        <w:trPr>
          <w:trHeight w:hRule="exact" w:val="5235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98" w:lineRule="exact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项目简介（不超过500字）</w:t>
            </w:r>
          </w:p>
        </w:tc>
        <w:tc>
          <w:tcPr>
            <w:tcW w:w="75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7A46" w:rsidRDefault="00A47A46">
            <w:pPr>
              <w:pStyle w:val="Bodytext10"/>
              <w:spacing w:line="240" w:lineRule="auto"/>
              <w:ind w:firstLine="66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  <w:p w:rsidR="00A47A46" w:rsidRDefault="00A47A46">
            <w:pPr>
              <w:jc w:val="both"/>
              <w:rPr>
                <w:rFonts w:asciiTheme="minorEastAsia" w:eastAsiaTheme="minorEastAsia" w:hAnsiTheme="minorEastAsia" w:cstheme="minorEastAsia"/>
                <w:sz w:val="10"/>
                <w:szCs w:val="10"/>
                <w:lang w:eastAsia="zh-CN"/>
              </w:rPr>
            </w:pPr>
          </w:p>
        </w:tc>
      </w:tr>
      <w:tr w:rsidR="00A47A46">
        <w:trPr>
          <w:trHeight w:hRule="exact" w:val="853"/>
        </w:trPr>
        <w:tc>
          <w:tcPr>
            <w:tcW w:w="15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40" w:lineRule="auto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核心技术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7A46" w:rsidRDefault="00A47A46">
            <w:pPr>
              <w:pStyle w:val="Other10"/>
              <w:spacing w:line="240" w:lineRule="auto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  <w:p w:rsidR="00A47A46" w:rsidRDefault="0016343E">
            <w:pPr>
              <w:pStyle w:val="Other10"/>
              <w:spacing w:line="240" w:lineRule="auto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  <w:lang w:val="en-US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技术类别</w:t>
            </w:r>
          </w:p>
          <w:p w:rsidR="00A47A46" w:rsidRDefault="00A47A46">
            <w:pPr>
              <w:pStyle w:val="Other10"/>
              <w:spacing w:line="240" w:lineRule="auto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  <w:p w:rsidR="00A47A46" w:rsidRDefault="00A47A46">
            <w:pPr>
              <w:pStyle w:val="Other10"/>
              <w:spacing w:line="240" w:lineRule="auto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63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40" w:lineRule="auto"/>
              <w:ind w:firstLineChars="50" w:firstLine="10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软件著作权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发明专利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实用新型专利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植物新品种</w:t>
            </w:r>
          </w:p>
          <w:p w:rsidR="00A47A46" w:rsidRDefault="0016343E">
            <w:pPr>
              <w:pStyle w:val="Other10"/>
              <w:spacing w:line="240" w:lineRule="auto"/>
              <w:ind w:firstLineChars="50" w:firstLine="10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药品批文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医疗器械批文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集成电路布图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其他</w:t>
            </w:r>
          </w:p>
        </w:tc>
      </w:tr>
      <w:tr w:rsidR="00A47A46">
        <w:trPr>
          <w:trHeight w:hRule="exact" w:val="852"/>
        </w:trPr>
        <w:tc>
          <w:tcPr>
            <w:tcW w:w="150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47A46" w:rsidRDefault="00A47A46">
            <w:pPr>
              <w:jc w:val="both"/>
              <w:rPr>
                <w:rFonts w:asciiTheme="minorEastAsia" w:eastAsiaTheme="minorEastAsia" w:hAnsiTheme="minorEastAsia" w:cstheme="minorEastAsia"/>
                <w:lang w:eastAsia="zh-CN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40" w:lineRule="auto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技术来源</w:t>
            </w:r>
          </w:p>
        </w:tc>
        <w:tc>
          <w:tcPr>
            <w:tcW w:w="6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tabs>
                <w:tab w:val="left" w:pos="1709"/>
              </w:tabs>
              <w:spacing w:line="240" w:lineRule="auto"/>
              <w:ind w:firstLineChars="50" w:firstLine="10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□独立知识产权□合作研发□购买技术 □其他</w:t>
            </w:r>
          </w:p>
        </w:tc>
      </w:tr>
    </w:tbl>
    <w:p w:rsidR="00A47A46" w:rsidRDefault="00A47A46">
      <w:pPr>
        <w:rPr>
          <w:rFonts w:asciiTheme="minorEastAsia" w:eastAsiaTheme="minorEastAsia" w:hAnsiTheme="minorEastAsia" w:cstheme="minorEastAsia"/>
          <w:lang w:eastAsia="zh-CN"/>
        </w:rPr>
        <w:sectPr w:rsidR="00A47A46">
          <w:footerReference w:type="even" r:id="rId8"/>
          <w:footerReference w:type="default" r:id="rId9"/>
          <w:type w:val="continuous"/>
          <w:pgSz w:w="11900" w:h="16840"/>
          <w:pgMar w:top="1814" w:right="1531" w:bottom="1984" w:left="1531" w:header="0" w:footer="3" w:gutter="0"/>
          <w:pgNumType w:start="1"/>
          <w:cols w:space="720"/>
          <w:docGrid w:linePitch="360"/>
        </w:sectPr>
      </w:pPr>
    </w:p>
    <w:tbl>
      <w:tblPr>
        <w:tblW w:w="9053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17"/>
        <w:gridCol w:w="7536"/>
      </w:tblGrid>
      <w:tr w:rsidR="00A47A46">
        <w:trPr>
          <w:trHeight w:hRule="exact" w:val="5294"/>
          <w:jc w:val="center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40" w:lineRule="auto"/>
              <w:ind w:firstLine="0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lastRenderedPageBreak/>
              <w:t>核心团队</w:t>
            </w:r>
          </w:p>
        </w:tc>
        <w:tc>
          <w:tcPr>
            <w:tcW w:w="7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47A46" w:rsidRDefault="0016343E">
            <w:pPr>
              <w:pStyle w:val="Other10"/>
              <w:spacing w:line="240" w:lineRule="auto"/>
              <w:ind w:firstLine="200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（包括团队成员姓名、性别、年龄、职位、学历、擅长领域、全职/兼职等信息）</w:t>
            </w:r>
          </w:p>
        </w:tc>
      </w:tr>
      <w:tr w:rsidR="00A47A46">
        <w:trPr>
          <w:trHeight w:hRule="exact" w:val="1297"/>
          <w:jc w:val="center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40" w:lineRule="auto"/>
              <w:ind w:firstLine="0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商业计划书</w:t>
            </w:r>
          </w:p>
        </w:tc>
        <w:tc>
          <w:tcPr>
            <w:tcW w:w="7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88" w:lineRule="exact"/>
              <w:ind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请将项目商业计划书（</w:t>
            </w:r>
            <w:r>
              <w:rPr>
                <w:rFonts w:asciiTheme="minorEastAsia" w:eastAsiaTheme="minorEastAsia" w:hAnsiTheme="minorEastAsia" w:cstheme="minorEastAsia"/>
                <w:sz w:val="20"/>
                <w:szCs w:val="20"/>
              </w:rPr>
              <w:t xml:space="preserve">ppt 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版本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 xml:space="preserve">）作为附件与大赛报名表打包发到组委会邮箱 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zhang-dan@chuangwuxi.com。</w:t>
            </w:r>
          </w:p>
        </w:tc>
      </w:tr>
      <w:tr w:rsidR="00A47A46">
        <w:trPr>
          <w:trHeight w:hRule="exact" w:val="6350"/>
          <w:jc w:val="center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240" w:lineRule="auto"/>
              <w:ind w:firstLine="0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承诺书</w:t>
            </w:r>
          </w:p>
        </w:tc>
        <w:tc>
          <w:tcPr>
            <w:tcW w:w="7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7A46" w:rsidRDefault="0016343E">
            <w:pPr>
              <w:pStyle w:val="Other10"/>
              <w:spacing w:line="410" w:lineRule="exact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本人已了解第七届苏南全球创客大赛的相关规定及参赛相关要求，现报名参赛。本人已如实填写报名材料，并对本次申报郑重承诺如下：</w:t>
            </w:r>
          </w:p>
          <w:p w:rsidR="00A47A46" w:rsidRDefault="0016343E">
            <w:pPr>
              <w:pStyle w:val="Other10"/>
              <w:numPr>
                <w:ilvl w:val="0"/>
                <w:numId w:val="4"/>
              </w:numPr>
              <w:tabs>
                <w:tab w:val="left" w:pos="811"/>
              </w:tabs>
              <w:spacing w:line="410" w:lineRule="exact"/>
              <w:ind w:firstLineChars="20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申报材料所涉及的内容真实准确，无欺瞒和作假行为，相关附件真实、有效。</w:t>
            </w:r>
          </w:p>
          <w:p w:rsidR="00A47A46" w:rsidRDefault="0016343E">
            <w:pPr>
              <w:pStyle w:val="Other10"/>
              <w:numPr>
                <w:ilvl w:val="0"/>
                <w:numId w:val="4"/>
              </w:numPr>
              <w:tabs>
                <w:tab w:val="left" w:pos="811"/>
              </w:tabs>
              <w:spacing w:line="410" w:lineRule="exact"/>
              <w:ind w:firstLineChars="20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对本项目的技术、成果及相关专利系合法使用，有关知识产权权属清晰，无知识产权纠纷，更无侵占他人技术成果等不端行为。</w:t>
            </w:r>
          </w:p>
          <w:p w:rsidR="00A47A46" w:rsidRDefault="0016343E">
            <w:pPr>
              <w:pStyle w:val="Other10"/>
              <w:numPr>
                <w:ilvl w:val="0"/>
                <w:numId w:val="4"/>
              </w:numPr>
              <w:tabs>
                <w:tab w:val="left" w:pos="811"/>
              </w:tabs>
              <w:spacing w:line="410" w:lineRule="exact"/>
              <w:ind w:firstLineChars="20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大赛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组委会有权使用本表数据和资料，但不泄露相关数据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/>
              </w:rPr>
              <w:t>和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资料。</w:t>
            </w:r>
          </w:p>
          <w:p w:rsidR="00A47A46" w:rsidRDefault="0016343E">
            <w:pPr>
              <w:pStyle w:val="Other10"/>
              <w:numPr>
                <w:ilvl w:val="0"/>
                <w:numId w:val="4"/>
              </w:numPr>
              <w:tabs>
                <w:tab w:val="left" w:pos="811"/>
              </w:tabs>
              <w:spacing w:line="410" w:lineRule="exact"/>
              <w:ind w:firstLineChars="20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若违反上述承诺，愿承担由此所产生的一切后果和相关法律责任。</w:t>
            </w:r>
          </w:p>
          <w:p w:rsidR="00A47A46" w:rsidRDefault="00A47A46">
            <w:pPr>
              <w:pStyle w:val="Other10"/>
              <w:tabs>
                <w:tab w:val="left" w:pos="811"/>
              </w:tabs>
              <w:spacing w:line="410" w:lineRule="exact"/>
              <w:ind w:leftChars="200" w:left="480" w:firstLine="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  <w:p w:rsidR="00A47A46" w:rsidRDefault="0016343E">
            <w:pPr>
              <w:pStyle w:val="Other10"/>
              <w:spacing w:after="360" w:line="414" w:lineRule="exact"/>
              <w:ind w:firstLine="0"/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  <w:lang w:val="en-US" w:eastAsia="zh-CN"/>
              </w:rPr>
              <w:t xml:space="preserve">                     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项目负责人签字：</w:t>
            </w:r>
          </w:p>
          <w:p w:rsidR="00A47A46" w:rsidRDefault="0016343E">
            <w:pPr>
              <w:pStyle w:val="Other10"/>
              <w:spacing w:after="260" w:line="414" w:lineRule="exact"/>
              <w:ind w:firstLineChars="2200" w:firstLine="4400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年 月 日</w:t>
            </w:r>
          </w:p>
        </w:tc>
      </w:tr>
    </w:tbl>
    <w:p w:rsidR="00A47A46" w:rsidRDefault="00A47A46">
      <w:pPr>
        <w:rPr>
          <w:rFonts w:asciiTheme="minorEastAsia" w:eastAsiaTheme="minorEastAsia" w:hAnsiTheme="minorEastAsia" w:cstheme="minorEastAsia"/>
          <w:lang w:eastAsia="zh-CN"/>
        </w:rPr>
      </w:pPr>
    </w:p>
    <w:p w:rsidR="00A47A46" w:rsidRDefault="0016343E">
      <w:pPr>
        <w:tabs>
          <w:tab w:val="left" w:pos="5122"/>
        </w:tabs>
        <w:rPr>
          <w:lang w:eastAsia="zh-CN"/>
        </w:rPr>
      </w:pPr>
      <w:r>
        <w:rPr>
          <w:rFonts w:hint="eastAsia"/>
          <w:lang w:eastAsia="zh-CN"/>
        </w:rPr>
        <w:tab/>
      </w:r>
    </w:p>
    <w:sectPr w:rsidR="00A47A46">
      <w:footerReference w:type="even" r:id="rId10"/>
      <w:footerReference w:type="default" r:id="rId11"/>
      <w:pgSz w:w="11900" w:h="16840"/>
      <w:pgMar w:top="1393" w:right="1513" w:bottom="1606" w:left="1335" w:header="965" w:footer="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74E6" w:rsidRDefault="003F74E6"/>
  </w:endnote>
  <w:endnote w:type="continuationSeparator" w:id="0">
    <w:p w:rsidR="003F74E6" w:rsidRDefault="003F74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ongti sc">
    <w:altName w:val="宋体"/>
    <w:charset w:val="86"/>
    <w:family w:val="auto"/>
    <w:pitch w:val="default"/>
    <w:sig w:usb0="00000000" w:usb1="00000000" w:usb2="00000000" w:usb3="00000000" w:csb0="00040000" w:csb1="00000000"/>
  </w:font>
  <w:font w:name="汉鼎简大宋">
    <w:altName w:val="华文宋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7A46" w:rsidRDefault="0016343E">
    <w:r>
      <w:rPr>
        <w:noProof/>
        <w:lang w:eastAsia="zh-CN" w:bidi="ar-SA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9888220</wp:posOffset>
              </wp:positionV>
              <wp:extent cx="489585" cy="204470"/>
              <wp:effectExtent l="0" t="1270" r="0" b="3810"/>
              <wp:wrapNone/>
              <wp:docPr id="4" name="Shap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958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A47A46" w:rsidRDefault="0016343E">
                          <w:pPr>
                            <w:pStyle w:val="Headerorfooter10"/>
                            <w:rPr>
                              <w:rFonts w:eastAsia="宋体"/>
                              <w:lang w:eastAsia="zh-CN"/>
                            </w:rPr>
                          </w:pPr>
                          <w:r>
                            <w:rPr>
                              <w:rFonts w:eastAsia="宋体"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  <w:lang w:eastAsia="zh-CN"/>
                            </w:rPr>
                            <w:fldChar w:fldCharType="separate"/>
                          </w:r>
                          <w:r w:rsidR="00141B46">
                            <w:rPr>
                              <w:rFonts w:eastAsia="宋体"/>
                              <w:noProof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eastAsia="宋体"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8" o:spid="_x0000_s1026" type="#_x0000_t202" style="position:absolute;margin-left:0;margin-top:778.6pt;width:38.55pt;height:16.1pt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" filled="f" stroked="f">
              <v:textbox style="mso-fit-shape-to-text:t" inset="0,0,0,0">
                <w:txbxContent>
                  <w:p w:rsidR="00A47A46" w:rsidRDefault="0016343E">
                    <w:pPr>
                      <w:pStyle w:val="Headerorfooter10"/>
                      <w:rPr>
                        <w:rFonts w:eastAsia="宋体"/>
                        <w:lang w:eastAsia="zh-CN"/>
                      </w:rPr>
                    </w:pPr>
                    <w:r>
                      <w:rPr>
                        <w:rFonts w:eastAsia="宋体"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eastAsia="宋体"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  <w:lang w:eastAsia="zh-CN"/>
                      </w:rPr>
                      <w:fldChar w:fldCharType="separate"/>
                    </w:r>
                    <w:r w:rsidR="00141B46">
                      <w:rPr>
                        <w:rFonts w:eastAsia="宋体"/>
                        <w:noProof/>
                        <w:lang w:eastAsia="zh-CN"/>
                      </w:rPr>
                      <w:t>6</w:t>
                    </w:r>
                    <w:r>
                      <w:rPr>
                        <w:rFonts w:eastAsia="宋体"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7A46" w:rsidRDefault="0016343E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9888220</wp:posOffset>
              </wp:positionV>
              <wp:extent cx="489585" cy="204470"/>
              <wp:effectExtent l="2540" t="1270" r="3175" b="3810"/>
              <wp:wrapNone/>
              <wp:docPr id="3" name="Shap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958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A47A46" w:rsidRDefault="0016343E">
                          <w:pPr>
                            <w:pStyle w:val="Headerorfooter10"/>
                            <w:rPr>
                              <w:rFonts w:eastAsia="宋体"/>
                              <w:lang w:eastAsia="zh-CN"/>
                            </w:rPr>
                          </w:pPr>
                          <w:r>
                            <w:rPr>
                              <w:rFonts w:eastAsia="宋体"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  <w:lang w:eastAsia="zh-CN"/>
                            </w:rPr>
                            <w:fldChar w:fldCharType="separate"/>
                          </w:r>
                          <w:r w:rsidR="00141B46">
                            <w:rPr>
                              <w:rFonts w:eastAsia="宋体"/>
                              <w:noProof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eastAsia="宋体"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6" o:spid="_x0000_s1027" type="#_x0000_t202" style="position:absolute;margin-left:0;margin-top:778.6pt;width:38.55pt;height:16.1pt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" filled="f" stroked="f">
              <v:textbox style="mso-fit-shape-to-text:t" inset="0,0,0,0">
                <w:txbxContent>
                  <w:p w:rsidR="00A47A46" w:rsidRDefault="0016343E">
                    <w:pPr>
                      <w:pStyle w:val="Headerorfooter10"/>
                      <w:rPr>
                        <w:rFonts w:eastAsia="宋体"/>
                        <w:lang w:eastAsia="zh-CN"/>
                      </w:rPr>
                    </w:pPr>
                    <w:r>
                      <w:rPr>
                        <w:rFonts w:eastAsia="宋体"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eastAsia="宋体"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  <w:lang w:eastAsia="zh-CN"/>
                      </w:rPr>
                      <w:fldChar w:fldCharType="separate"/>
                    </w:r>
                    <w:r w:rsidR="00141B46">
                      <w:rPr>
                        <w:rFonts w:eastAsia="宋体"/>
                        <w:noProof/>
                        <w:lang w:eastAsia="zh-CN"/>
                      </w:rPr>
                      <w:t>7</w:t>
                    </w:r>
                    <w:r>
                      <w:rPr>
                        <w:rFonts w:eastAsia="宋体"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7A46" w:rsidRDefault="0016343E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posOffset>2828925</wp:posOffset>
              </wp:positionH>
              <wp:positionV relativeFrom="page">
                <wp:posOffset>9888220</wp:posOffset>
              </wp:positionV>
              <wp:extent cx="489585" cy="204470"/>
              <wp:effectExtent l="0" t="0" r="0" b="0"/>
              <wp:wrapNone/>
              <wp:docPr id="14" name="Shap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958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A47A46" w:rsidRDefault="0016343E">
                          <w:pPr>
                            <w:pStyle w:val="Headerorfooter10"/>
                            <w:rPr>
                              <w:rFonts w:eastAsia="宋体"/>
                              <w:lang w:eastAsia="zh-CN"/>
                            </w:rPr>
                          </w:pPr>
                          <w:r>
                            <w:rPr>
                              <w:rFonts w:eastAsia="宋体"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  <w:lang w:eastAsia="zh-CN"/>
                            </w:rPr>
                            <w:fldChar w:fldCharType="separate"/>
                          </w:r>
                          <w:r w:rsidR="00141B46">
                            <w:rPr>
                              <w:rFonts w:eastAsia="宋体"/>
                              <w:noProof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eastAsia="宋体"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222.75pt;margin-top:778.6pt;width:38.55pt;height:16.1pt;z-index:25167360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" filled="f" stroked="f">
              <v:textbox style="mso-fit-shape-to-text:t" inset="0,0,0,0">
                <w:txbxContent>
                  <w:p w:rsidR="00A47A46" w:rsidRDefault="0016343E">
                    <w:pPr>
                      <w:pStyle w:val="Headerorfooter10"/>
                      <w:rPr>
                        <w:rFonts w:eastAsia="宋体"/>
                        <w:lang w:eastAsia="zh-CN"/>
                      </w:rPr>
                    </w:pPr>
                    <w:r>
                      <w:rPr>
                        <w:rFonts w:eastAsia="宋体"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eastAsia="宋体"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  <w:lang w:eastAsia="zh-CN"/>
                      </w:rPr>
                      <w:fldChar w:fldCharType="separate"/>
                    </w:r>
                    <w:r w:rsidR="00141B46">
                      <w:rPr>
                        <w:rFonts w:eastAsia="宋体"/>
                        <w:noProof/>
                        <w:lang w:eastAsia="zh-CN"/>
                      </w:rPr>
                      <w:t>8</w:t>
                    </w:r>
                    <w:r>
                      <w:rPr>
                        <w:rFonts w:eastAsia="宋体"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noProof/>
        <w:lang w:eastAsia="zh-CN" w:bidi="ar-SA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47A46" w:rsidRDefault="0016343E">
                          <w:pPr>
                            <w:pStyle w:val="a6"/>
                            <w:rPr>
                              <w:rFonts w:eastAsia="宋体"/>
                              <w:lang w:eastAsia="zh-CN"/>
                            </w:rPr>
                          </w:pPr>
                          <w:r>
                            <w:rPr>
                              <w:rFonts w:eastAsia="宋体"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  <w:lang w:eastAsia="zh-CN"/>
                            </w:rPr>
                            <w:fldChar w:fldCharType="separate"/>
                          </w:r>
                          <w:r w:rsidR="00141B46">
                            <w:rPr>
                              <w:rFonts w:eastAsia="宋体"/>
                              <w:noProof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eastAsia="宋体"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" o:spid="_x0000_s1029" type="#_x0000_t202" style="position:absolute;margin-left:0;margin-top:0;width:2in;height:2in;z-index:25166950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" filled="f" stroked="f" strokeweight=".5pt">
              <v:textbox style="mso-fit-shape-to-text:t" inset="0,0,0,0">
                <w:txbxContent>
                  <w:p w:rsidR="00A47A46" w:rsidRDefault="0016343E">
                    <w:pPr>
                      <w:pStyle w:val="a6"/>
                      <w:rPr>
                        <w:rFonts w:eastAsia="宋体"/>
                        <w:lang w:eastAsia="zh-CN"/>
                      </w:rPr>
                    </w:pPr>
                    <w:r>
                      <w:rPr>
                        <w:rFonts w:eastAsia="宋体"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eastAsia="宋体"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  <w:lang w:eastAsia="zh-CN"/>
                      </w:rPr>
                      <w:fldChar w:fldCharType="separate"/>
                    </w:r>
                    <w:r w:rsidR="00141B46">
                      <w:rPr>
                        <w:rFonts w:eastAsia="宋体"/>
                        <w:noProof/>
                        <w:lang w:eastAsia="zh-CN"/>
                      </w:rPr>
                      <w:t>8</w:t>
                    </w:r>
                    <w:r>
                      <w:rPr>
                        <w:rFonts w:eastAsia="宋体"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7A46" w:rsidRDefault="0016343E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47A46" w:rsidRDefault="0016343E">
                          <w:pPr>
                            <w:pStyle w:val="a6"/>
                            <w:rPr>
                              <w:rFonts w:eastAsia="宋体"/>
                              <w:lang w:eastAsia="zh-CN"/>
                            </w:rPr>
                          </w:pPr>
                          <w:r>
                            <w:rPr>
                              <w:rFonts w:eastAsia="宋体"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eastAsia="宋体"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eastAsia="宋体"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848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9tdHoS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M9tdHoSAgAAFQ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eastAsia="宋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lang w:eastAsia="zh-CN"/>
                      </w:rPr>
                      <w:t>1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zh-CN" w:bidi="ar-SA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6019800</wp:posOffset>
              </wp:positionH>
              <wp:positionV relativeFrom="page">
                <wp:posOffset>9900285</wp:posOffset>
              </wp:positionV>
              <wp:extent cx="624840" cy="121920"/>
              <wp:effectExtent l="0" t="3810" r="3810" b="0"/>
              <wp:wrapNone/>
              <wp:docPr id="1" name="Shap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4840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A47A46" w:rsidRDefault="0016343E">
                          <w:pPr>
                            <w:pStyle w:val="Headerorfooter10"/>
                          </w:pPr>
                          <w:r>
                            <w:rPr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lang w:val="zh-CN" w:eastAsia="zh-CN" w:bidi="zh-CN"/>
                            </w:rPr>
                            <w:t xml:space="preserve">9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Shape 20" o:spid="_x0000_s1026" o:spt="202" type="#_x0000_t202" style="position:absolute;left:0pt;margin-left:474pt;margin-top:779.55pt;height:9.6pt;width:49.2pt;mso-position-horizontal-relative:page;mso-position-vertical-relative:page;mso-wrap-style:none;z-index:-251653120;mso-width-relative:page;mso-height-relative:page;" filled="f" stroked="f" coordsize="21600,21600" o:gfxdata="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a7ZK62QAAAA4BAAAPAAAA&#10;AAAAAAEAIAAAACIAAABkcnMvZG93bnJldi54bWxQSwECFAAUAAAACACHTuJAZIzsOtsBAACxAwAA&#10;DgAAAAAAAAABACAAAAAoAQAAZHJzL2Uyb0RvYy54bWxQSwUGAAAAAAYABgBZAQAAd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4"/>
                    </w:pPr>
                    <w:r>
                      <w:rPr>
                        <w:lang w:val="en-US" w:eastAsia="en-US" w:bidi="en-US"/>
                      </w:rPr>
                      <w:t>—</w:t>
                    </w:r>
                    <w:r>
                      <w:rPr>
                        <w:lang w:val="zh-CN" w:eastAsia="zh-CN" w:bidi="zh-CN"/>
                      </w:rPr>
                      <w:t xml:space="preserve">9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74E6" w:rsidRDefault="003F74E6"/>
  </w:footnote>
  <w:footnote w:type="continuationSeparator" w:id="0">
    <w:p w:rsidR="003F74E6" w:rsidRDefault="003F74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A407354"/>
    <w:multiLevelType w:val="singleLevel"/>
    <w:tmpl w:val="DA407354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61796668"/>
    <w:multiLevelType w:val="singleLevel"/>
    <w:tmpl w:val="617966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2" w15:restartNumberingAfterBreak="0">
    <w:nsid w:val="61796673"/>
    <w:multiLevelType w:val="singleLevel"/>
    <w:tmpl w:val="61796673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3" w15:restartNumberingAfterBreak="0">
    <w:nsid w:val="617A1E89"/>
    <w:multiLevelType w:val="singleLevel"/>
    <w:tmpl w:val="617A1E89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81"/>
  <w:drawingGridVerticalSpacing w:val="181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9AD"/>
    <w:rsid w:val="BD5D1CAD"/>
    <w:rsid w:val="BF7D42A6"/>
    <w:rsid w:val="DB9F7054"/>
    <w:rsid w:val="F80FDE70"/>
    <w:rsid w:val="FDFD30B9"/>
    <w:rsid w:val="0002447D"/>
    <w:rsid w:val="00026B47"/>
    <w:rsid w:val="00141B46"/>
    <w:rsid w:val="0016343E"/>
    <w:rsid w:val="002149AD"/>
    <w:rsid w:val="002D6B40"/>
    <w:rsid w:val="003128C4"/>
    <w:rsid w:val="0031770B"/>
    <w:rsid w:val="003D74EF"/>
    <w:rsid w:val="003F74E6"/>
    <w:rsid w:val="00562E63"/>
    <w:rsid w:val="007C5AEA"/>
    <w:rsid w:val="00A47A46"/>
    <w:rsid w:val="00D776FA"/>
    <w:rsid w:val="00E918E0"/>
    <w:rsid w:val="00F13389"/>
    <w:rsid w:val="00FF4EF4"/>
    <w:rsid w:val="0879503A"/>
    <w:rsid w:val="17EF7CA7"/>
    <w:rsid w:val="20381F5C"/>
    <w:rsid w:val="24AF5155"/>
    <w:rsid w:val="321811FA"/>
    <w:rsid w:val="3A476086"/>
    <w:rsid w:val="3C578651"/>
    <w:rsid w:val="5A095A77"/>
    <w:rsid w:val="5B646659"/>
    <w:rsid w:val="640757A4"/>
    <w:rsid w:val="76A55F1C"/>
    <w:rsid w:val="7DD76F84"/>
    <w:rsid w:val="7FFE55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7C0D8DC4-40F7-4C39-BE1C-BE929B949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First Indent 2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</w:pPr>
    <w:rPr>
      <w:rFonts w:ascii="Times New Roman" w:eastAsia="Times New Roman" w:hAnsi="Times New Roman"/>
      <w:color w:val="000000"/>
      <w:sz w:val="24"/>
      <w:szCs w:val="24"/>
      <w:lang w:eastAsia="en-US" w:bidi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framePr w:wrap="around" w:hAnchor="text" w:y="1"/>
      <w:ind w:left="100"/>
    </w:pPr>
    <w:rPr>
      <w:rFonts w:ascii="PMingLiU" w:eastAsia="PMingLiU" w:hAnsi="PMingLiU" w:cs="PMingLiU"/>
      <w:sz w:val="26"/>
      <w:szCs w:val="26"/>
      <w:u w:color="000000"/>
      <w:lang w:val="zh-TW" w:eastAsia="zh-TW" w:bidi="ar-SA"/>
    </w:rPr>
  </w:style>
  <w:style w:type="paragraph" w:styleId="a4">
    <w:name w:val="Body Text Indent"/>
    <w:basedOn w:val="a"/>
    <w:qFormat/>
    <w:pPr>
      <w:ind w:left="855"/>
    </w:pPr>
    <w:rPr>
      <w:sz w:val="30"/>
      <w:szCs w:val="30"/>
    </w:r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</w:style>
  <w:style w:type="paragraph" w:styleId="2">
    <w:name w:val="Body Text First Indent 2"/>
    <w:basedOn w:val="a4"/>
    <w:unhideWhenUsed/>
    <w:qFormat/>
    <w:pPr>
      <w:spacing w:after="120"/>
      <w:ind w:leftChars="200" w:left="420" w:firstLineChars="200" w:firstLine="420"/>
    </w:pPr>
    <w:rPr>
      <w:rFonts w:eastAsia="宋体"/>
      <w:kern w:val="2"/>
      <w:sz w:val="21"/>
      <w:szCs w:val="24"/>
    </w:rPr>
  </w:style>
  <w:style w:type="character" w:customStyle="1" w:styleId="Heading11">
    <w:name w:val="Heading #1|1_"/>
    <w:basedOn w:val="a1"/>
    <w:link w:val="Heading110"/>
    <w:qFormat/>
    <w:rPr>
      <w:rFonts w:ascii="宋体" w:eastAsia="宋体" w:hAnsi="宋体" w:cs="宋体"/>
      <w:color w:val="D45B67"/>
      <w:sz w:val="94"/>
      <w:szCs w:val="94"/>
      <w:u w:val="singl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a"/>
    <w:link w:val="Heading11"/>
    <w:qFormat/>
    <w:pPr>
      <w:spacing w:after="900"/>
      <w:jc w:val="center"/>
      <w:outlineLvl w:val="0"/>
    </w:pPr>
    <w:rPr>
      <w:rFonts w:ascii="宋体" w:eastAsia="宋体" w:hAnsi="宋体" w:cs="宋体"/>
      <w:color w:val="D45B67"/>
      <w:sz w:val="94"/>
      <w:szCs w:val="94"/>
      <w:u w:val="single"/>
      <w:lang w:val="zh-TW" w:eastAsia="zh-TW" w:bidi="zh-TW"/>
    </w:rPr>
  </w:style>
  <w:style w:type="character" w:customStyle="1" w:styleId="Heading21">
    <w:name w:val="Heading #2|1_"/>
    <w:basedOn w:val="a1"/>
    <w:link w:val="Heading210"/>
    <w:qFormat/>
    <w:rPr>
      <w:rFonts w:ascii="宋体" w:eastAsia="宋体" w:hAnsi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Heading210">
    <w:name w:val="Heading #2|1"/>
    <w:basedOn w:val="a"/>
    <w:link w:val="Heading21"/>
    <w:qFormat/>
    <w:pPr>
      <w:spacing w:after="300" w:line="595" w:lineRule="exact"/>
      <w:jc w:val="center"/>
      <w:outlineLvl w:val="1"/>
    </w:pPr>
    <w:rPr>
      <w:rFonts w:ascii="宋体" w:eastAsia="宋体" w:hAnsi="宋体" w:cs="宋体"/>
      <w:sz w:val="44"/>
      <w:szCs w:val="44"/>
      <w:lang w:val="zh-TW" w:eastAsia="zh-TW" w:bidi="zh-TW"/>
    </w:rPr>
  </w:style>
  <w:style w:type="character" w:customStyle="1" w:styleId="Bodytext1">
    <w:name w:val="Body text|1_"/>
    <w:basedOn w:val="a1"/>
    <w:link w:val="Bodytext10"/>
    <w:qFormat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line="410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Bodytext2">
    <w:name w:val="Body text|2_"/>
    <w:basedOn w:val="a1"/>
    <w:link w:val="Bodytext20"/>
    <w:qFormat/>
    <w:rPr>
      <w:sz w:val="32"/>
      <w:szCs w:val="32"/>
      <w:u w:val="none"/>
      <w:shd w:val="clear" w:color="auto" w:fill="auto"/>
    </w:rPr>
  </w:style>
  <w:style w:type="paragraph" w:customStyle="1" w:styleId="Bodytext20">
    <w:name w:val="Body text|2"/>
    <w:basedOn w:val="a"/>
    <w:link w:val="Bodytext2"/>
    <w:qFormat/>
    <w:pPr>
      <w:spacing w:after="20" w:line="586" w:lineRule="exact"/>
      <w:ind w:firstLine="620"/>
    </w:pPr>
    <w:rPr>
      <w:sz w:val="32"/>
      <w:szCs w:val="32"/>
    </w:rPr>
  </w:style>
  <w:style w:type="character" w:customStyle="1" w:styleId="Headerorfooter2">
    <w:name w:val="Header or footer|2_"/>
    <w:basedOn w:val="a1"/>
    <w:link w:val="Headerorfooter20"/>
    <w:qFormat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qFormat/>
    <w:rPr>
      <w:sz w:val="20"/>
      <w:szCs w:val="20"/>
      <w:lang w:val="zh-TW" w:eastAsia="zh-TW" w:bidi="zh-TW"/>
    </w:rPr>
  </w:style>
  <w:style w:type="character" w:customStyle="1" w:styleId="Picturecaption1">
    <w:name w:val="Picture caption|1_"/>
    <w:basedOn w:val="a1"/>
    <w:link w:val="Picturecaption10"/>
    <w:qFormat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Headerorfooter1">
    <w:name w:val="Header or footer|1_"/>
    <w:basedOn w:val="a1"/>
    <w:link w:val="Headerorfooter10"/>
    <w:qFormat/>
    <w:rPr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qFormat/>
    <w:rPr>
      <w:sz w:val="28"/>
      <w:szCs w:val="28"/>
      <w:lang w:val="zh-TW" w:eastAsia="zh-TW" w:bidi="zh-TW"/>
    </w:rPr>
  </w:style>
  <w:style w:type="character" w:customStyle="1" w:styleId="Other1">
    <w:name w:val="Other|1_"/>
    <w:basedOn w:val="a1"/>
    <w:link w:val="Other10"/>
    <w:qFormat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Other10">
    <w:name w:val="Other|1"/>
    <w:basedOn w:val="a"/>
    <w:link w:val="Other1"/>
    <w:qFormat/>
    <w:pPr>
      <w:spacing w:line="410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p1">
    <w:name w:val="p1"/>
    <w:basedOn w:val="a"/>
    <w:qFormat/>
    <w:pPr>
      <w:ind w:firstLine="424"/>
      <w:jc w:val="both"/>
    </w:pPr>
    <w:rPr>
      <w:rFonts w:ascii="songti sc" w:eastAsia="songti sc" w:hAnsi="songti sc"/>
      <w:sz w:val="26"/>
      <w:szCs w:val="26"/>
      <w:lang w:eastAsia="zh-CN" w:bidi="ar-SA"/>
    </w:rPr>
  </w:style>
  <w:style w:type="character" w:customStyle="1" w:styleId="Char0">
    <w:name w:val="页眉 Char"/>
    <w:basedOn w:val="a1"/>
    <w:link w:val="a7"/>
    <w:qFormat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Char">
    <w:name w:val="批注框文本 Char"/>
    <w:basedOn w:val="a1"/>
    <w:link w:val="a5"/>
    <w:qFormat/>
    <w:rPr>
      <w:rFonts w:eastAsia="Times New Roman"/>
      <w:color w:val="000000"/>
      <w:sz w:val="18"/>
      <w:szCs w:val="18"/>
      <w:lang w:eastAsia="en-US" w:bidi="en-US"/>
    </w:rPr>
  </w:style>
  <w:style w:type="paragraph" w:customStyle="1" w:styleId="a9">
    <w:name w:val="文头"/>
    <w:qFormat/>
    <w:pPr>
      <w:widowControl w:val="0"/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eastAsia="汉鼎简大宋" w:hAnsi="Times New Roman"/>
      <w:b/>
      <w:snapToGrid w:val="0"/>
      <w:color w:val="FF0000"/>
      <w:w w:val="50"/>
      <w:sz w:val="1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456</Words>
  <Characters>2602</Characters>
  <Application>Microsoft Office Word</Application>
  <DocSecurity>0</DocSecurity>
  <Lines>21</Lines>
  <Paragraphs>6</Paragraphs>
  <ScaleCrop>false</ScaleCrop>
  <Company/>
  <LinksUpToDate>false</LinksUpToDate>
  <CharactersWithSpaces>3052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KM_367-20200715163518</dc:title>
  <dc:creator>joeblack</dc:creator>
  <cp:lastModifiedBy>Lenovo</cp:lastModifiedBy>
  <cp:revision>3</cp:revision>
  <cp:lastPrinted>2021-11-12T09:01:00Z</cp:lastPrinted>
  <dcterms:created xsi:type="dcterms:W3CDTF">2021-11-12T09:28:00Z</dcterms:created>
  <dcterms:modified xsi:type="dcterms:W3CDTF">2021-11-12T09:29:00Z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FF514670626F4B94819A0BC2CA0678B6</vt:lpwstr>
  </property>
</Properties>
</file>