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default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附件4</w:t>
      </w:r>
    </w:p>
    <w:p>
      <w:pPr>
        <w:jc w:val="center"/>
        <w:rPr>
          <w:rFonts w:ascii="Times New Roman" w:hAnsi="Times New Roman" w:eastAsia="方正小标宋简体"/>
          <w:sz w:val="44"/>
          <w:szCs w:val="44"/>
        </w:rPr>
      </w:pPr>
      <w:bookmarkStart w:id="0" w:name="_GoBack"/>
      <w:r>
        <w:rPr>
          <w:rFonts w:ascii="Times New Roman" w:hAnsi="Times New Roman" w:eastAsia="方正小标宋简体"/>
          <w:sz w:val="44"/>
          <w:szCs w:val="44"/>
        </w:rPr>
        <w:t>健康监测记录表（个人填写）</w:t>
      </w:r>
    </w:p>
    <w:bookmarkEnd w:id="0"/>
    <w:p>
      <w:pPr>
        <w:spacing w:line="600" w:lineRule="exact"/>
        <w:rPr>
          <w:rFonts w:hint="default" w:ascii="Times New Roman" w:hAnsi="Times New Roman" w:eastAsia="仿宋"/>
          <w:sz w:val="28"/>
          <w:szCs w:val="28"/>
          <w:u w:val="single"/>
          <w:lang w:val="en-US" w:eastAsia="zh-CN"/>
        </w:rPr>
      </w:pPr>
      <w:r>
        <w:rPr>
          <w:rFonts w:ascii="Times New Roman" w:hAnsi="Times New Roman" w:eastAsia="仿宋"/>
          <w:sz w:val="28"/>
          <w:szCs w:val="28"/>
        </w:rPr>
        <w:t>姓名：</w:t>
      </w:r>
      <w:r>
        <w:rPr>
          <w:rFonts w:hint="eastAsia" w:ascii="Times New Roman" w:hAnsi="Times New Roman" w:eastAsia="仿宋"/>
          <w:sz w:val="28"/>
          <w:szCs w:val="28"/>
          <w:u w:val="single"/>
        </w:rPr>
        <w:t xml:space="preserve">     </w:t>
      </w:r>
      <w:r>
        <w:rPr>
          <w:rFonts w:hint="eastAsia" w:ascii="Times New Roman" w:hAnsi="Times New Roman" w:eastAsia="仿宋"/>
          <w:sz w:val="28"/>
          <w:szCs w:val="28"/>
        </w:rPr>
        <w:t xml:space="preserve"> </w:t>
      </w:r>
      <w:r>
        <w:rPr>
          <w:rFonts w:ascii="Times New Roman" w:hAnsi="Times New Roman" w:eastAsia="仿宋"/>
          <w:sz w:val="28"/>
          <w:szCs w:val="28"/>
        </w:rPr>
        <w:t>性别</w:t>
      </w:r>
      <w:r>
        <w:rPr>
          <w:rFonts w:hint="eastAsia" w:ascii="Times New Roman" w:hAnsi="Times New Roman" w:eastAsia="仿宋"/>
          <w:sz w:val="28"/>
          <w:szCs w:val="28"/>
          <w:u w:val="single"/>
        </w:rPr>
        <w:t xml:space="preserve">      </w:t>
      </w:r>
      <w:r>
        <w:rPr>
          <w:rFonts w:hint="eastAsia" w:ascii="Times New Roman" w:hAnsi="Times New Roman" w:eastAsia="仿宋"/>
          <w:sz w:val="28"/>
          <w:szCs w:val="28"/>
        </w:rPr>
        <w:t xml:space="preserve"> </w:t>
      </w:r>
      <w:r>
        <w:rPr>
          <w:rFonts w:ascii="Times New Roman" w:hAnsi="Times New Roman" w:eastAsia="仿宋"/>
          <w:sz w:val="28"/>
          <w:szCs w:val="28"/>
        </w:rPr>
        <w:t>年龄：</w:t>
      </w:r>
      <w:r>
        <w:rPr>
          <w:rFonts w:hint="eastAsia" w:ascii="Times New Roman" w:hAnsi="Times New Roman" w:eastAsia="仿宋"/>
          <w:sz w:val="28"/>
          <w:szCs w:val="28"/>
          <w:u w:val="single"/>
        </w:rPr>
        <w:t xml:space="preserve">         </w:t>
      </w:r>
      <w:r>
        <w:rPr>
          <w:rFonts w:ascii="Times New Roman" w:hAnsi="Times New Roman" w:eastAsia="仿宋"/>
          <w:sz w:val="28"/>
          <w:szCs w:val="28"/>
        </w:rPr>
        <w:t>单位：</w:t>
      </w:r>
      <w:r>
        <w:rPr>
          <w:rFonts w:hint="eastAsia" w:ascii="Times New Roman" w:hAnsi="Times New Roman" w:eastAsia="仿宋"/>
          <w:sz w:val="28"/>
          <w:szCs w:val="28"/>
          <w:u w:val="single"/>
        </w:rPr>
        <w:t xml:space="preserve">       </w:t>
      </w:r>
      <w:r>
        <w:rPr>
          <w:rFonts w:ascii="Times New Roman" w:hAnsi="Times New Roman" w:eastAsia="仿宋"/>
          <w:sz w:val="28"/>
          <w:szCs w:val="28"/>
        </w:rPr>
        <w:t>联系电话：</w:t>
      </w:r>
      <w:r>
        <w:rPr>
          <w:rFonts w:hint="eastAsia" w:ascii="Times New Roman" w:hAnsi="Times New Roman" w:eastAsia="仿宋"/>
          <w:sz w:val="28"/>
          <w:szCs w:val="28"/>
          <w:u w:val="single"/>
        </w:rPr>
        <w:t xml:space="preserve">            </w:t>
      </w:r>
      <w:r>
        <w:rPr>
          <w:rFonts w:ascii="Times New Roman" w:hAnsi="Times New Roman" w:eastAsia="仿宋"/>
          <w:sz w:val="28"/>
          <w:szCs w:val="28"/>
        </w:rPr>
        <w:t>居住地</w:t>
      </w:r>
      <w:r>
        <w:rPr>
          <w:rFonts w:hint="eastAsia" w:ascii="Times New Roman" w:hAnsi="Times New Roman" w:eastAsia="仿宋"/>
          <w:sz w:val="28"/>
          <w:szCs w:val="28"/>
        </w:rPr>
        <w:t>：</w:t>
      </w:r>
      <w:r>
        <w:rPr>
          <w:rFonts w:hint="eastAsia" w:ascii="Times New Roman" w:hAnsi="Times New Roman" w:eastAsia="仿宋"/>
          <w:sz w:val="28"/>
          <w:szCs w:val="28"/>
          <w:u w:val="single"/>
        </w:rPr>
        <w:t xml:space="preserve">   </w:t>
      </w:r>
      <w:r>
        <w:rPr>
          <w:rFonts w:hint="eastAsia" w:eastAsia="仿宋"/>
          <w:sz w:val="28"/>
          <w:szCs w:val="28"/>
          <w:u w:val="single"/>
          <w:lang w:val="en-US" w:eastAsia="zh-CN"/>
        </w:rPr>
        <w:t xml:space="preserve">          </w:t>
      </w:r>
    </w:p>
    <w:p>
      <w:pPr>
        <w:pStyle w:val="2"/>
        <w:rPr>
          <w:sz w:val="28"/>
          <w:szCs w:val="28"/>
        </w:rPr>
      </w:pPr>
    </w:p>
    <w:tbl>
      <w:tblPr>
        <w:tblStyle w:val="5"/>
        <w:tblW w:w="1335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7"/>
        <w:gridCol w:w="848"/>
        <w:gridCol w:w="848"/>
        <w:gridCol w:w="848"/>
        <w:gridCol w:w="848"/>
        <w:gridCol w:w="848"/>
        <w:gridCol w:w="848"/>
        <w:gridCol w:w="848"/>
        <w:gridCol w:w="848"/>
        <w:gridCol w:w="848"/>
        <w:gridCol w:w="848"/>
        <w:gridCol w:w="848"/>
        <w:gridCol w:w="848"/>
        <w:gridCol w:w="848"/>
        <w:gridCol w:w="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1487" w:type="dxa"/>
            <w:vAlign w:val="center"/>
          </w:tcPr>
          <w:p>
            <w:pPr>
              <w:widowControl w:val="0"/>
              <w:spacing w:line="60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</w:rPr>
              <w:t>序号</w:t>
            </w:r>
          </w:p>
        </w:tc>
        <w:tc>
          <w:tcPr>
            <w:tcW w:w="848" w:type="dxa"/>
            <w:vAlign w:val="center"/>
          </w:tcPr>
          <w:p>
            <w:pPr>
              <w:widowControl w:val="0"/>
              <w:spacing w:line="60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</w:rPr>
              <w:t>1</w:t>
            </w:r>
          </w:p>
        </w:tc>
        <w:tc>
          <w:tcPr>
            <w:tcW w:w="848" w:type="dxa"/>
            <w:vAlign w:val="center"/>
          </w:tcPr>
          <w:p>
            <w:pPr>
              <w:widowControl w:val="0"/>
              <w:spacing w:line="60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</w:rPr>
              <w:t>2</w:t>
            </w:r>
          </w:p>
        </w:tc>
        <w:tc>
          <w:tcPr>
            <w:tcW w:w="848" w:type="dxa"/>
            <w:vAlign w:val="center"/>
          </w:tcPr>
          <w:p>
            <w:pPr>
              <w:widowControl w:val="0"/>
              <w:spacing w:line="60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</w:rPr>
              <w:t>3</w:t>
            </w:r>
          </w:p>
        </w:tc>
        <w:tc>
          <w:tcPr>
            <w:tcW w:w="848" w:type="dxa"/>
            <w:vAlign w:val="center"/>
          </w:tcPr>
          <w:p>
            <w:pPr>
              <w:widowControl w:val="0"/>
              <w:spacing w:line="60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</w:rPr>
              <w:t>4</w:t>
            </w:r>
          </w:p>
        </w:tc>
        <w:tc>
          <w:tcPr>
            <w:tcW w:w="848" w:type="dxa"/>
            <w:vAlign w:val="center"/>
          </w:tcPr>
          <w:p>
            <w:pPr>
              <w:widowControl w:val="0"/>
              <w:spacing w:line="60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</w:rPr>
              <w:t>5</w:t>
            </w:r>
          </w:p>
        </w:tc>
        <w:tc>
          <w:tcPr>
            <w:tcW w:w="848" w:type="dxa"/>
            <w:vAlign w:val="center"/>
          </w:tcPr>
          <w:p>
            <w:pPr>
              <w:widowControl w:val="0"/>
              <w:spacing w:line="60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</w:rPr>
              <w:t>6</w:t>
            </w:r>
          </w:p>
        </w:tc>
        <w:tc>
          <w:tcPr>
            <w:tcW w:w="848" w:type="dxa"/>
            <w:vAlign w:val="center"/>
          </w:tcPr>
          <w:p>
            <w:pPr>
              <w:widowControl w:val="0"/>
              <w:spacing w:line="60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</w:rPr>
              <w:t>7</w:t>
            </w:r>
          </w:p>
        </w:tc>
        <w:tc>
          <w:tcPr>
            <w:tcW w:w="848" w:type="dxa"/>
            <w:vAlign w:val="center"/>
          </w:tcPr>
          <w:p>
            <w:pPr>
              <w:widowControl w:val="0"/>
              <w:spacing w:line="60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</w:rPr>
              <w:t>8</w:t>
            </w:r>
          </w:p>
        </w:tc>
        <w:tc>
          <w:tcPr>
            <w:tcW w:w="848" w:type="dxa"/>
            <w:vAlign w:val="center"/>
          </w:tcPr>
          <w:p>
            <w:pPr>
              <w:widowControl w:val="0"/>
              <w:spacing w:line="60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</w:rPr>
              <w:t>9</w:t>
            </w:r>
          </w:p>
        </w:tc>
        <w:tc>
          <w:tcPr>
            <w:tcW w:w="848" w:type="dxa"/>
            <w:vAlign w:val="center"/>
          </w:tcPr>
          <w:p>
            <w:pPr>
              <w:widowControl w:val="0"/>
              <w:spacing w:line="60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</w:rPr>
              <w:t>10</w:t>
            </w:r>
          </w:p>
        </w:tc>
        <w:tc>
          <w:tcPr>
            <w:tcW w:w="848" w:type="dxa"/>
            <w:vAlign w:val="center"/>
          </w:tcPr>
          <w:p>
            <w:pPr>
              <w:widowControl w:val="0"/>
              <w:spacing w:line="60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</w:rPr>
              <w:t>11</w:t>
            </w:r>
          </w:p>
        </w:tc>
        <w:tc>
          <w:tcPr>
            <w:tcW w:w="848" w:type="dxa"/>
            <w:vAlign w:val="center"/>
          </w:tcPr>
          <w:p>
            <w:pPr>
              <w:widowControl w:val="0"/>
              <w:spacing w:line="60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</w:rPr>
              <w:t>12</w:t>
            </w:r>
          </w:p>
        </w:tc>
        <w:tc>
          <w:tcPr>
            <w:tcW w:w="848" w:type="dxa"/>
            <w:vAlign w:val="center"/>
          </w:tcPr>
          <w:p>
            <w:pPr>
              <w:widowControl w:val="0"/>
              <w:spacing w:line="60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</w:rPr>
              <w:t>13</w:t>
            </w:r>
          </w:p>
        </w:tc>
        <w:tc>
          <w:tcPr>
            <w:tcW w:w="841" w:type="dxa"/>
            <w:vAlign w:val="center"/>
          </w:tcPr>
          <w:p>
            <w:pPr>
              <w:widowControl w:val="0"/>
              <w:spacing w:line="60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</w:rPr>
              <w:t>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1487" w:type="dxa"/>
            <w:vAlign w:val="center"/>
          </w:tcPr>
          <w:p>
            <w:pPr>
              <w:widowControl w:val="0"/>
              <w:spacing w:line="60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</w:rPr>
              <w:t>日期</w:t>
            </w:r>
          </w:p>
        </w:tc>
        <w:tc>
          <w:tcPr>
            <w:tcW w:w="848" w:type="dxa"/>
          </w:tcPr>
          <w:p>
            <w:pPr>
              <w:widowControl w:val="0"/>
              <w:spacing w:line="600" w:lineRule="exact"/>
              <w:jc w:val="both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848" w:type="dxa"/>
          </w:tcPr>
          <w:p>
            <w:pPr>
              <w:widowControl w:val="0"/>
              <w:spacing w:line="600" w:lineRule="exact"/>
              <w:jc w:val="both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848" w:type="dxa"/>
          </w:tcPr>
          <w:p>
            <w:pPr>
              <w:widowControl w:val="0"/>
              <w:spacing w:line="600" w:lineRule="exact"/>
              <w:jc w:val="both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848" w:type="dxa"/>
          </w:tcPr>
          <w:p>
            <w:pPr>
              <w:widowControl w:val="0"/>
              <w:spacing w:line="600" w:lineRule="exact"/>
              <w:jc w:val="both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848" w:type="dxa"/>
          </w:tcPr>
          <w:p>
            <w:pPr>
              <w:widowControl w:val="0"/>
              <w:spacing w:line="600" w:lineRule="exact"/>
              <w:jc w:val="both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848" w:type="dxa"/>
          </w:tcPr>
          <w:p>
            <w:pPr>
              <w:widowControl w:val="0"/>
              <w:spacing w:line="600" w:lineRule="exact"/>
              <w:jc w:val="both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848" w:type="dxa"/>
          </w:tcPr>
          <w:p>
            <w:pPr>
              <w:widowControl w:val="0"/>
              <w:spacing w:line="600" w:lineRule="exact"/>
              <w:jc w:val="both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848" w:type="dxa"/>
          </w:tcPr>
          <w:p>
            <w:pPr>
              <w:widowControl w:val="0"/>
              <w:spacing w:line="600" w:lineRule="exact"/>
              <w:jc w:val="both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848" w:type="dxa"/>
          </w:tcPr>
          <w:p>
            <w:pPr>
              <w:widowControl w:val="0"/>
              <w:spacing w:line="600" w:lineRule="exact"/>
              <w:jc w:val="both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848" w:type="dxa"/>
          </w:tcPr>
          <w:p>
            <w:pPr>
              <w:widowControl w:val="0"/>
              <w:spacing w:line="600" w:lineRule="exact"/>
              <w:jc w:val="both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848" w:type="dxa"/>
          </w:tcPr>
          <w:p>
            <w:pPr>
              <w:widowControl w:val="0"/>
              <w:spacing w:line="600" w:lineRule="exact"/>
              <w:jc w:val="both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848" w:type="dxa"/>
          </w:tcPr>
          <w:p>
            <w:pPr>
              <w:widowControl w:val="0"/>
              <w:spacing w:line="600" w:lineRule="exact"/>
              <w:jc w:val="both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848" w:type="dxa"/>
          </w:tcPr>
          <w:p>
            <w:pPr>
              <w:widowControl w:val="0"/>
              <w:spacing w:line="600" w:lineRule="exact"/>
              <w:jc w:val="both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841" w:type="dxa"/>
          </w:tcPr>
          <w:p>
            <w:pPr>
              <w:widowControl w:val="0"/>
              <w:spacing w:line="600" w:lineRule="exact"/>
              <w:jc w:val="both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1487" w:type="dxa"/>
            <w:vAlign w:val="center"/>
          </w:tcPr>
          <w:p>
            <w:pPr>
              <w:widowControl w:val="0"/>
              <w:spacing w:line="60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</w:rPr>
              <w:t>上午体温</w:t>
            </w:r>
          </w:p>
        </w:tc>
        <w:tc>
          <w:tcPr>
            <w:tcW w:w="848" w:type="dxa"/>
          </w:tcPr>
          <w:p>
            <w:pPr>
              <w:widowControl w:val="0"/>
              <w:spacing w:line="600" w:lineRule="exact"/>
              <w:jc w:val="both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848" w:type="dxa"/>
          </w:tcPr>
          <w:p>
            <w:pPr>
              <w:widowControl w:val="0"/>
              <w:spacing w:line="600" w:lineRule="exact"/>
              <w:jc w:val="both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848" w:type="dxa"/>
          </w:tcPr>
          <w:p>
            <w:pPr>
              <w:widowControl w:val="0"/>
              <w:spacing w:line="600" w:lineRule="exact"/>
              <w:jc w:val="both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848" w:type="dxa"/>
          </w:tcPr>
          <w:p>
            <w:pPr>
              <w:widowControl w:val="0"/>
              <w:spacing w:line="600" w:lineRule="exact"/>
              <w:jc w:val="both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848" w:type="dxa"/>
          </w:tcPr>
          <w:p>
            <w:pPr>
              <w:widowControl w:val="0"/>
              <w:spacing w:line="600" w:lineRule="exact"/>
              <w:jc w:val="both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848" w:type="dxa"/>
          </w:tcPr>
          <w:p>
            <w:pPr>
              <w:widowControl w:val="0"/>
              <w:spacing w:line="600" w:lineRule="exact"/>
              <w:jc w:val="both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848" w:type="dxa"/>
          </w:tcPr>
          <w:p>
            <w:pPr>
              <w:widowControl w:val="0"/>
              <w:spacing w:line="600" w:lineRule="exact"/>
              <w:jc w:val="both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848" w:type="dxa"/>
          </w:tcPr>
          <w:p>
            <w:pPr>
              <w:widowControl w:val="0"/>
              <w:spacing w:line="600" w:lineRule="exact"/>
              <w:jc w:val="both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848" w:type="dxa"/>
          </w:tcPr>
          <w:p>
            <w:pPr>
              <w:widowControl w:val="0"/>
              <w:spacing w:line="600" w:lineRule="exact"/>
              <w:jc w:val="both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848" w:type="dxa"/>
          </w:tcPr>
          <w:p>
            <w:pPr>
              <w:widowControl w:val="0"/>
              <w:spacing w:line="600" w:lineRule="exact"/>
              <w:jc w:val="both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848" w:type="dxa"/>
          </w:tcPr>
          <w:p>
            <w:pPr>
              <w:widowControl w:val="0"/>
              <w:spacing w:line="600" w:lineRule="exact"/>
              <w:jc w:val="both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848" w:type="dxa"/>
          </w:tcPr>
          <w:p>
            <w:pPr>
              <w:widowControl w:val="0"/>
              <w:spacing w:line="600" w:lineRule="exact"/>
              <w:jc w:val="both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848" w:type="dxa"/>
          </w:tcPr>
          <w:p>
            <w:pPr>
              <w:widowControl w:val="0"/>
              <w:spacing w:line="600" w:lineRule="exact"/>
              <w:jc w:val="both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841" w:type="dxa"/>
          </w:tcPr>
          <w:p>
            <w:pPr>
              <w:widowControl w:val="0"/>
              <w:spacing w:line="600" w:lineRule="exact"/>
              <w:jc w:val="both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1487" w:type="dxa"/>
            <w:vAlign w:val="center"/>
          </w:tcPr>
          <w:p>
            <w:pPr>
              <w:widowControl w:val="0"/>
              <w:spacing w:line="60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</w:rPr>
              <w:t>下午体温</w:t>
            </w:r>
          </w:p>
        </w:tc>
        <w:tc>
          <w:tcPr>
            <w:tcW w:w="848" w:type="dxa"/>
          </w:tcPr>
          <w:p>
            <w:pPr>
              <w:widowControl w:val="0"/>
              <w:spacing w:line="600" w:lineRule="exact"/>
              <w:jc w:val="both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848" w:type="dxa"/>
          </w:tcPr>
          <w:p>
            <w:pPr>
              <w:widowControl w:val="0"/>
              <w:spacing w:line="600" w:lineRule="exact"/>
              <w:jc w:val="both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848" w:type="dxa"/>
          </w:tcPr>
          <w:p>
            <w:pPr>
              <w:widowControl w:val="0"/>
              <w:spacing w:line="600" w:lineRule="exact"/>
              <w:jc w:val="both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848" w:type="dxa"/>
          </w:tcPr>
          <w:p>
            <w:pPr>
              <w:widowControl w:val="0"/>
              <w:spacing w:line="600" w:lineRule="exact"/>
              <w:jc w:val="both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848" w:type="dxa"/>
          </w:tcPr>
          <w:p>
            <w:pPr>
              <w:widowControl w:val="0"/>
              <w:spacing w:line="600" w:lineRule="exact"/>
              <w:jc w:val="both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848" w:type="dxa"/>
          </w:tcPr>
          <w:p>
            <w:pPr>
              <w:widowControl w:val="0"/>
              <w:spacing w:line="600" w:lineRule="exact"/>
              <w:jc w:val="both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848" w:type="dxa"/>
          </w:tcPr>
          <w:p>
            <w:pPr>
              <w:widowControl w:val="0"/>
              <w:spacing w:line="600" w:lineRule="exact"/>
              <w:jc w:val="both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848" w:type="dxa"/>
          </w:tcPr>
          <w:p>
            <w:pPr>
              <w:widowControl w:val="0"/>
              <w:spacing w:line="600" w:lineRule="exact"/>
              <w:jc w:val="both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848" w:type="dxa"/>
          </w:tcPr>
          <w:p>
            <w:pPr>
              <w:widowControl w:val="0"/>
              <w:spacing w:line="600" w:lineRule="exact"/>
              <w:jc w:val="both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848" w:type="dxa"/>
          </w:tcPr>
          <w:p>
            <w:pPr>
              <w:widowControl w:val="0"/>
              <w:spacing w:line="600" w:lineRule="exact"/>
              <w:jc w:val="both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848" w:type="dxa"/>
          </w:tcPr>
          <w:p>
            <w:pPr>
              <w:widowControl w:val="0"/>
              <w:spacing w:line="600" w:lineRule="exact"/>
              <w:jc w:val="both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848" w:type="dxa"/>
          </w:tcPr>
          <w:p>
            <w:pPr>
              <w:widowControl w:val="0"/>
              <w:spacing w:line="600" w:lineRule="exact"/>
              <w:jc w:val="both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848" w:type="dxa"/>
          </w:tcPr>
          <w:p>
            <w:pPr>
              <w:widowControl w:val="0"/>
              <w:spacing w:line="600" w:lineRule="exact"/>
              <w:jc w:val="both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841" w:type="dxa"/>
          </w:tcPr>
          <w:p>
            <w:pPr>
              <w:widowControl w:val="0"/>
              <w:spacing w:line="600" w:lineRule="exact"/>
              <w:jc w:val="both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487" w:type="dxa"/>
            <w:vAlign w:val="center"/>
          </w:tcPr>
          <w:p>
            <w:pPr>
              <w:widowControl w:val="0"/>
              <w:spacing w:line="60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</w:rPr>
              <w:t>症状</w:t>
            </w:r>
          </w:p>
        </w:tc>
        <w:tc>
          <w:tcPr>
            <w:tcW w:w="848" w:type="dxa"/>
          </w:tcPr>
          <w:p>
            <w:pPr>
              <w:widowControl w:val="0"/>
              <w:spacing w:line="600" w:lineRule="exact"/>
              <w:jc w:val="both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848" w:type="dxa"/>
          </w:tcPr>
          <w:p>
            <w:pPr>
              <w:widowControl w:val="0"/>
              <w:spacing w:line="600" w:lineRule="exact"/>
              <w:jc w:val="both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848" w:type="dxa"/>
          </w:tcPr>
          <w:p>
            <w:pPr>
              <w:widowControl w:val="0"/>
              <w:spacing w:line="600" w:lineRule="exact"/>
              <w:jc w:val="both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848" w:type="dxa"/>
          </w:tcPr>
          <w:p>
            <w:pPr>
              <w:widowControl w:val="0"/>
              <w:spacing w:line="600" w:lineRule="exact"/>
              <w:jc w:val="both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848" w:type="dxa"/>
          </w:tcPr>
          <w:p>
            <w:pPr>
              <w:widowControl w:val="0"/>
              <w:spacing w:line="600" w:lineRule="exact"/>
              <w:jc w:val="both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848" w:type="dxa"/>
          </w:tcPr>
          <w:p>
            <w:pPr>
              <w:widowControl w:val="0"/>
              <w:spacing w:line="600" w:lineRule="exact"/>
              <w:jc w:val="both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848" w:type="dxa"/>
          </w:tcPr>
          <w:p>
            <w:pPr>
              <w:widowControl w:val="0"/>
              <w:spacing w:line="600" w:lineRule="exact"/>
              <w:jc w:val="both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848" w:type="dxa"/>
          </w:tcPr>
          <w:p>
            <w:pPr>
              <w:widowControl w:val="0"/>
              <w:spacing w:line="600" w:lineRule="exact"/>
              <w:jc w:val="both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848" w:type="dxa"/>
          </w:tcPr>
          <w:p>
            <w:pPr>
              <w:widowControl w:val="0"/>
              <w:spacing w:line="600" w:lineRule="exact"/>
              <w:jc w:val="both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848" w:type="dxa"/>
          </w:tcPr>
          <w:p>
            <w:pPr>
              <w:widowControl w:val="0"/>
              <w:spacing w:line="600" w:lineRule="exact"/>
              <w:jc w:val="both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848" w:type="dxa"/>
          </w:tcPr>
          <w:p>
            <w:pPr>
              <w:widowControl w:val="0"/>
              <w:spacing w:line="600" w:lineRule="exact"/>
              <w:jc w:val="both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848" w:type="dxa"/>
          </w:tcPr>
          <w:p>
            <w:pPr>
              <w:widowControl w:val="0"/>
              <w:spacing w:line="600" w:lineRule="exact"/>
              <w:jc w:val="both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848" w:type="dxa"/>
          </w:tcPr>
          <w:p>
            <w:pPr>
              <w:widowControl w:val="0"/>
              <w:spacing w:line="600" w:lineRule="exact"/>
              <w:jc w:val="both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841" w:type="dxa"/>
          </w:tcPr>
          <w:p>
            <w:pPr>
              <w:widowControl w:val="0"/>
              <w:spacing w:line="600" w:lineRule="exact"/>
              <w:jc w:val="both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0" w:line="240" w:lineRule="exact"/>
        <w:textAlignment w:val="auto"/>
        <w:rPr>
          <w:rFonts w:ascii="Times New Roman" w:hAnsi="Times New Roman" w:eastAsia="仿宋"/>
          <w:sz w:val="28"/>
          <w:szCs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0" w:line="300" w:lineRule="exact"/>
        <w:textAlignment w:val="auto"/>
        <w:rPr>
          <w:rFonts w:ascii="Times New Roman" w:hAnsi="Times New Roman" w:eastAsia="仿宋"/>
          <w:sz w:val="28"/>
          <w:szCs w:val="28"/>
        </w:rPr>
      </w:pPr>
      <w:r>
        <w:rPr>
          <w:rFonts w:ascii="Times New Roman" w:hAnsi="Times New Roman" w:eastAsia="仿宋"/>
          <w:sz w:val="28"/>
          <w:szCs w:val="28"/>
        </w:rPr>
        <w:t>注：1. “体温”填水银温度计腋下温度，其他症状填写相应情况：寒战、咳嗽、咳痰、咽痛、打喷嚏、流涕、鼻塞、头痛、乏力、肌肉酸痛、关节酸痛、气促、呼吸困难、胸闷、结膜充血、恶心、呕吐、腹泻、腹痛、皮疹、黄疸、嗅觉或味觉减退等症状或无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300" w:lineRule="exact"/>
        <w:ind w:firstLine="560" w:firstLineChars="200"/>
        <w:jc w:val="both"/>
        <w:textAlignment w:val="auto"/>
        <w:rPr>
          <w:rFonts w:ascii="Times New Roman" w:hAnsi="Times New Roman" w:eastAsia="仿宋"/>
          <w:sz w:val="28"/>
          <w:szCs w:val="28"/>
        </w:rPr>
      </w:pPr>
      <w:r>
        <w:rPr>
          <w:rFonts w:ascii="Times New Roman" w:hAnsi="Times New Roman" w:eastAsia="仿宋"/>
          <w:sz w:val="28"/>
          <w:szCs w:val="28"/>
        </w:rPr>
        <w:t>自</w:t>
      </w:r>
      <w:r>
        <w:rPr>
          <w:rFonts w:hint="eastAsia" w:ascii="Times New Roman" w:hAnsi="Times New Roman" w:eastAsia="仿宋"/>
          <w:sz w:val="28"/>
          <w:szCs w:val="28"/>
        </w:rPr>
        <w:t>参会前十四</w:t>
      </w:r>
      <w:r>
        <w:rPr>
          <w:rFonts w:ascii="Times New Roman" w:hAnsi="Times New Roman" w:eastAsia="仿宋"/>
          <w:sz w:val="28"/>
          <w:szCs w:val="28"/>
        </w:rPr>
        <w:t>之日起，请每日认真填写监测信息，在报到时集中交大会防疫医疗组，如有上述症状应及时向本单位及时报告，未排除传染病者不得参会。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300" w:lineRule="exact"/>
        <w:ind w:firstLine="560" w:firstLineChars="200"/>
        <w:jc w:val="both"/>
        <w:textAlignment w:val="auto"/>
        <w:rPr>
          <w:rFonts w:ascii="Times New Roman" w:hAnsi="Times New Roman" w:eastAsia="仿宋"/>
          <w:sz w:val="28"/>
          <w:szCs w:val="28"/>
        </w:rPr>
      </w:pPr>
      <w:r>
        <w:rPr>
          <w:rFonts w:ascii="Times New Roman" w:hAnsi="Times New Roman" w:eastAsia="仿宋"/>
          <w:sz w:val="28"/>
          <w:szCs w:val="28"/>
        </w:rPr>
        <w:t>报到后，请继续填写监测信息并交各住地防疫医疗组。</w:t>
      </w:r>
    </w:p>
    <w:p>
      <w:r>
        <w:rPr>
          <w:rFonts w:ascii="Times New Roman" w:hAnsi="Times New Roman" w:eastAsia="仿宋"/>
          <w:sz w:val="28"/>
          <w:szCs w:val="28"/>
        </w:rPr>
        <w:t>填表人：</w:t>
      </w:r>
      <w:r>
        <w:rPr>
          <w:rFonts w:hint="eastAsia" w:ascii="Times New Roman" w:hAnsi="Times New Roman" w:eastAsia="仿宋"/>
          <w:sz w:val="28"/>
          <w:szCs w:val="28"/>
          <w:u w:val="single"/>
        </w:rPr>
        <w:t xml:space="preserve">            </w:t>
      </w:r>
      <w:r>
        <w:rPr>
          <w:rFonts w:ascii="Times New Roman" w:hAnsi="Times New Roman" w:eastAsia="仿宋"/>
          <w:sz w:val="28"/>
          <w:szCs w:val="28"/>
        </w:rPr>
        <w:t xml:space="preserve">  </w:t>
      </w:r>
      <w:r>
        <w:rPr>
          <w:rFonts w:hint="eastAsia" w:ascii="Times New Roman" w:hAnsi="Times New Roman" w:eastAsia="仿宋"/>
          <w:sz w:val="28"/>
          <w:szCs w:val="28"/>
          <w:lang w:val="en-US" w:eastAsia="zh-CN"/>
        </w:rPr>
        <w:t xml:space="preserve">       </w:t>
      </w:r>
      <w:r>
        <w:rPr>
          <w:rFonts w:ascii="Times New Roman" w:hAnsi="Times New Roman" w:eastAsia="仿宋"/>
          <w:sz w:val="28"/>
          <w:szCs w:val="28"/>
        </w:rPr>
        <w:t>填报日期：</w:t>
      </w:r>
      <w:r>
        <w:rPr>
          <w:rFonts w:hint="eastAsia" w:ascii="Times New Roman" w:hAnsi="Times New Roman" w:eastAsia="仿宋"/>
          <w:sz w:val="28"/>
          <w:szCs w:val="28"/>
          <w:u w:val="single"/>
        </w:rPr>
        <w:t xml:space="preserve">             </w:t>
      </w:r>
      <w:r>
        <w:rPr>
          <w:rFonts w:hint="eastAsia" w:ascii="Times New Roman" w:hAnsi="Times New Roman" w:eastAsia="仿宋"/>
          <w:sz w:val="28"/>
          <w:szCs w:val="28"/>
        </w:rPr>
        <w:t>年</w:t>
      </w:r>
      <w:r>
        <w:rPr>
          <w:rFonts w:hint="eastAsia" w:ascii="Times New Roman" w:hAnsi="Times New Roman" w:eastAsia="仿宋"/>
          <w:sz w:val="28"/>
          <w:szCs w:val="28"/>
          <w:u w:val="single"/>
        </w:rPr>
        <w:t xml:space="preserve">         </w:t>
      </w:r>
      <w:r>
        <w:rPr>
          <w:rFonts w:hint="eastAsia" w:ascii="Times New Roman" w:hAnsi="Times New Roman" w:eastAsia="仿宋"/>
          <w:sz w:val="28"/>
          <w:szCs w:val="28"/>
        </w:rPr>
        <w:t xml:space="preserve">月 </w:t>
      </w:r>
      <w:r>
        <w:rPr>
          <w:rFonts w:hint="eastAsia" w:ascii="Times New Roman" w:hAnsi="Times New Roman" w:eastAsia="仿宋"/>
          <w:sz w:val="28"/>
          <w:szCs w:val="28"/>
          <w:u w:val="single"/>
        </w:rPr>
        <w:t xml:space="preserve">        </w:t>
      </w:r>
      <w:r>
        <w:rPr>
          <w:rFonts w:hint="eastAsia" w:eastAsia="仿宋"/>
          <w:sz w:val="28"/>
          <w:szCs w:val="28"/>
          <w:u w:val="none"/>
          <w:lang w:val="en-US" w:eastAsia="zh-CN"/>
        </w:rPr>
        <w:t>日</w:t>
      </w:r>
    </w:p>
    <w:sectPr>
      <w:footerReference r:id="rId3" w:type="default"/>
      <w:pgSz w:w="16838" w:h="11906" w:orient="landscape"/>
      <w:pgMar w:top="1417" w:right="1701" w:bottom="1417" w:left="1701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EBF3D666-259D-4170-BA2B-E5F6D889C7DB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A38D6F51-FC93-40DA-8152-C81D457CA634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08108558-5CC0-482F-BC25-CEEE3FD2EB5F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291403"/>
    </w:sdtPr>
    <w:sdtContent>
      <w:p>
        <w:pPr>
          <w:pStyle w:val="3"/>
          <w:jc w:val="center"/>
        </w:pPr>
      </w:p>
    </w:sdtContent>
  </w:sdt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874DDFB"/>
    <w:multiLevelType w:val="singleLevel"/>
    <w:tmpl w:val="B874DDFB"/>
    <w:lvl w:ilvl="0" w:tentative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4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D24236"/>
    <w:rsid w:val="4ED242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0"/>
    <w:pPr>
      <w:ind w:left="420" w:left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/>
      <w:sz w:val="24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2021-10-09T13:16:00Z</dcterms:created>
  <dc:creator>李晓岩</dc:creator>
  <cp:lastModifiedBy>李晓岩</cp:lastModifiedBy>
  <dcterms:modified xsi:type="dcterms:W3CDTF">2021-10-09T13:16:49Z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8F81476F93534DCFB5957A303A424241</vt:lpwstr>
  </property>
</Properties>
</file>